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DEDD" w14:textId="048D9596" w:rsidR="00CA5F39" w:rsidRPr="00CA5F39" w:rsidRDefault="00CA5F39" w:rsidP="00CA5F39">
      <w:pPr>
        <w:jc w:val="center"/>
        <w:rPr>
          <w:b/>
          <w:bCs/>
        </w:rPr>
      </w:pPr>
      <w:r w:rsidRPr="00CA5F39">
        <w:rPr>
          <w:b/>
          <w:bCs/>
        </w:rPr>
        <w:t xml:space="preserve">Bylaws </w:t>
      </w:r>
      <w:r>
        <w:rPr>
          <w:b/>
          <w:bCs/>
        </w:rPr>
        <w:t xml:space="preserve">of </w:t>
      </w:r>
      <w:r w:rsidRPr="00CA5F39">
        <w:rPr>
          <w:b/>
          <w:bCs/>
        </w:rPr>
        <w:t>The College of Fellows of the American Theatre</w:t>
      </w:r>
    </w:p>
    <w:p w14:paraId="24D646D9" w14:textId="4F3AECEB" w:rsidR="00CA5F39" w:rsidRPr="00CA5F39" w:rsidRDefault="00CA5F39" w:rsidP="00CA5F39">
      <w:pPr>
        <w:rPr>
          <w:b/>
          <w:bCs/>
        </w:rPr>
      </w:pPr>
      <w:r w:rsidRPr="00CA5F39">
        <w:rPr>
          <w:b/>
          <w:bCs/>
        </w:rPr>
        <w:t>ARTICLE I OFFICES</w:t>
      </w:r>
    </w:p>
    <w:p w14:paraId="0DE85B04" w14:textId="560D2ACF" w:rsidR="00CA5F39" w:rsidRPr="00CA5F39" w:rsidRDefault="00CA5F39" w:rsidP="00CA5F39">
      <w:pPr>
        <w:pStyle w:val="ListParagraph"/>
        <w:numPr>
          <w:ilvl w:val="0"/>
          <w:numId w:val="2"/>
        </w:numPr>
        <w:rPr>
          <w:b/>
          <w:bCs/>
        </w:rPr>
      </w:pPr>
      <w:r w:rsidRPr="00CA5F39">
        <w:rPr>
          <w:b/>
          <w:bCs/>
        </w:rPr>
        <w:t>SECTION 1. PRINCIPAL OFFICE/CHANGE OF ADDRESS</w:t>
      </w:r>
    </w:p>
    <w:p w14:paraId="25F84FB8" w14:textId="77777777" w:rsidR="00CA5F39" w:rsidRDefault="00CA5F39" w:rsidP="00CA5F39">
      <w:r>
        <w:t>The College of Fellows no longer maintains a permanent physical office, but is incorporated in Los Angeles, California for the transaction of its business.</w:t>
      </w:r>
    </w:p>
    <w:p w14:paraId="07700491" w14:textId="523031BF" w:rsidR="00CA5F39" w:rsidRPr="00CA5F39" w:rsidRDefault="00CA5F39" w:rsidP="00CA5F39">
      <w:pPr>
        <w:pStyle w:val="ListParagraph"/>
        <w:numPr>
          <w:ilvl w:val="0"/>
          <w:numId w:val="2"/>
        </w:numPr>
        <w:rPr>
          <w:b/>
          <w:bCs/>
        </w:rPr>
      </w:pPr>
      <w:r w:rsidRPr="00CA5F39">
        <w:rPr>
          <w:b/>
          <w:bCs/>
        </w:rPr>
        <w:t>SECTION 2. CHANGE OF ADDRESS</w:t>
      </w:r>
    </w:p>
    <w:p w14:paraId="196AFCDC" w14:textId="1DF15178" w:rsidR="00CA5F39" w:rsidRDefault="00CA5F39" w:rsidP="00CA5F39">
      <w:r>
        <w:t>The county of incorporation can be changed only by amendment of these Bylaws.]</w:t>
      </w:r>
    </w:p>
    <w:p w14:paraId="38350950" w14:textId="4DCF1D58" w:rsidR="00CA5F39" w:rsidRPr="00CA5F39" w:rsidRDefault="00CA5F39" w:rsidP="00CA5F39">
      <w:pPr>
        <w:pStyle w:val="ListParagraph"/>
        <w:numPr>
          <w:ilvl w:val="0"/>
          <w:numId w:val="2"/>
        </w:numPr>
        <w:rPr>
          <w:b/>
          <w:bCs/>
        </w:rPr>
      </w:pPr>
      <w:r w:rsidRPr="00CA5F39">
        <w:rPr>
          <w:b/>
          <w:bCs/>
        </w:rPr>
        <w:t>SECTION 3. OTHER OFFICES</w:t>
      </w:r>
    </w:p>
    <w:p w14:paraId="2165140F" w14:textId="1DA58E04" w:rsidR="00CA5F39" w:rsidRDefault="00CA5F39" w:rsidP="00CA5F39">
      <w:r>
        <w:t>The corporation may also have offices, within or without the State of California, where it is qualified to do business, as its business may require.</w:t>
      </w:r>
    </w:p>
    <w:p w14:paraId="70623D73" w14:textId="7345E925" w:rsidR="00CA5F39" w:rsidRPr="00CA5F39" w:rsidRDefault="00CA5F39" w:rsidP="00CA5F39">
      <w:pPr>
        <w:rPr>
          <w:b/>
          <w:bCs/>
        </w:rPr>
      </w:pPr>
      <w:r w:rsidRPr="00CA5F39">
        <w:rPr>
          <w:b/>
          <w:bCs/>
        </w:rPr>
        <w:t>ARTICLE II PURPOSES</w:t>
      </w:r>
    </w:p>
    <w:p w14:paraId="03DC600A" w14:textId="77777777" w:rsidR="00CA5F39" w:rsidRDefault="00CA5F39" w:rsidP="00CA5F39">
      <w:r>
        <w:t>The primary purpose of this corporation shall be to promote and encourage the highest standards of research and creativity in educational and professional theatre through the recognition and honoring of distinguished service and accomplishment in the field of theatre by individuals of acknowledged national stature.</w:t>
      </w:r>
    </w:p>
    <w:p w14:paraId="648DB808" w14:textId="5C0E2B66" w:rsidR="00CA5F39" w:rsidRPr="00CA5F39" w:rsidRDefault="00CA5F39" w:rsidP="00CA5F39">
      <w:pPr>
        <w:rPr>
          <w:b/>
          <w:bCs/>
        </w:rPr>
      </w:pPr>
      <w:r w:rsidRPr="00CA5F39">
        <w:rPr>
          <w:b/>
          <w:bCs/>
        </w:rPr>
        <w:t>ARTICLE III MEMBERS</w:t>
      </w:r>
    </w:p>
    <w:p w14:paraId="66988676" w14:textId="29954DFB" w:rsidR="00CA5F39" w:rsidRPr="00CA5F39" w:rsidRDefault="00CA5F39" w:rsidP="00CA5F39">
      <w:pPr>
        <w:pStyle w:val="ListParagraph"/>
        <w:numPr>
          <w:ilvl w:val="0"/>
          <w:numId w:val="2"/>
        </w:numPr>
        <w:rPr>
          <w:b/>
          <w:bCs/>
        </w:rPr>
      </w:pPr>
      <w:r w:rsidRPr="00CA5F39">
        <w:rPr>
          <w:b/>
          <w:bCs/>
        </w:rPr>
        <w:t>SECTION 1. DETERMINATION AND RIGHTS OF MEMBERS</w:t>
      </w:r>
    </w:p>
    <w:p w14:paraId="25D88D79" w14:textId="5FDD575F" w:rsidR="00CA5F39" w:rsidRDefault="00CA5F39" w:rsidP="00CA5F39">
      <w:r>
        <w:t>Members as referred to in these Bylaws are to be known as Fellows.</w:t>
      </w:r>
    </w:p>
    <w:p w14:paraId="3C6BD9CE" w14:textId="1CF9EE20" w:rsidR="00CA5F39" w:rsidRDefault="00CA5F39" w:rsidP="00CA5F39">
      <w:r>
        <w:t>The corporation shall have only one class of membership in the corporation. Except as expressly provided in or authorized by the Articles of Incorporation or Bylaws of this corporation, all memberships shall have the same rights, privileges, restrictions, and conditions. Pursuant to Section 5310 (b) of the Nonprofit Public Benefit Corporation Law of the State of California, any action which would otherwise, under law or the provisions of the Articles of Incorporation, or Bylaws of this corporation, require approval by a majority of all members or approval by the members, shall only require approval of the Board of Fellows.  (</w:t>
      </w:r>
      <w:hyperlink r:id="rId7" w:history="1">
        <w:r w:rsidRPr="00F0035C">
          <w:rPr>
            <w:rStyle w:val="Hyperlink"/>
          </w:rPr>
          <w:t>https://casetext.com/statute/california-codes/california-corporations-code/title-1-corporations/division-2-nonprofit-corporation-law/part-2-nonprofit-public-benefit-corporations/chapter-3-members/article-1-issuance-of-memberships/section-5310-admission-to-membership-corporation-which-has-no-members</w:t>
        </w:r>
      </w:hyperlink>
      <w:r>
        <w:t xml:space="preserve">). </w:t>
      </w:r>
    </w:p>
    <w:p w14:paraId="108F909A" w14:textId="77777777" w:rsidR="00CA5F39" w:rsidRDefault="00CA5F39" w:rsidP="00CA5F39">
      <w:r>
        <w:t>Fellows of this corporation are authorized to designate membership in the College of Fellows of the American Theatre by adding the letters ATF following their name at any time.</w:t>
      </w:r>
    </w:p>
    <w:p w14:paraId="33F0A471" w14:textId="3B310C1B" w:rsidR="00CA5F39" w:rsidRPr="00CA5F39" w:rsidRDefault="00CA5F39" w:rsidP="00CA5F39">
      <w:pPr>
        <w:pStyle w:val="ListParagraph"/>
        <w:numPr>
          <w:ilvl w:val="0"/>
          <w:numId w:val="2"/>
        </w:numPr>
        <w:rPr>
          <w:b/>
          <w:bCs/>
        </w:rPr>
      </w:pPr>
      <w:r w:rsidRPr="00CA5F39">
        <w:rPr>
          <w:b/>
          <w:bCs/>
        </w:rPr>
        <w:lastRenderedPageBreak/>
        <w:t>SECTION 2. QUALIFICATIONS OF MEMBERS</w:t>
      </w:r>
    </w:p>
    <w:p w14:paraId="3462E5AC" w14:textId="77777777" w:rsidR="00F720A0" w:rsidRDefault="00CA5F39" w:rsidP="00CA5F39">
      <w:r>
        <w:t xml:space="preserve">The Board of Fellows shall invite </w:t>
      </w:r>
      <w:proofErr w:type="gramStart"/>
      <w:r>
        <w:t>into membership those persons</w:t>
      </w:r>
      <w:proofErr w:type="gramEnd"/>
      <w:r>
        <w:t>:</w:t>
      </w:r>
    </w:p>
    <w:p w14:paraId="272C1BD4" w14:textId="77777777" w:rsidR="00F720A0" w:rsidRDefault="00CA5F39" w:rsidP="00CA5F39">
      <w:pPr>
        <w:pStyle w:val="ListParagraph"/>
        <w:numPr>
          <w:ilvl w:val="0"/>
          <w:numId w:val="12"/>
        </w:numPr>
      </w:pPr>
      <w:r>
        <w:t>nominated by a Fellow as meeting the standards of recognized distinguished service and accomplishment in the arts as an active or retired artist or scholar in the field of Theatre and Performance Studies;</w:t>
      </w:r>
    </w:p>
    <w:p w14:paraId="4E0F023B" w14:textId="77777777" w:rsidR="00F720A0" w:rsidRDefault="00CA5F39" w:rsidP="00CA5F39">
      <w:pPr>
        <w:pStyle w:val="ListParagraph"/>
        <w:numPr>
          <w:ilvl w:val="0"/>
          <w:numId w:val="12"/>
        </w:numPr>
      </w:pPr>
      <w:r>
        <w:t>endorsed in writing by two other Fellows;</w:t>
      </w:r>
    </w:p>
    <w:p w14:paraId="405C8CAE" w14:textId="77777777" w:rsidR="00F720A0" w:rsidRDefault="00CA5F39" w:rsidP="00CA5F39">
      <w:pPr>
        <w:pStyle w:val="ListParagraph"/>
        <w:numPr>
          <w:ilvl w:val="0"/>
          <w:numId w:val="12"/>
        </w:numPr>
      </w:pPr>
      <w:r>
        <w:t xml:space="preserve">and selected for membership by the Board of Fellows after review of all nominees and an anonymous vote conducted at the annual </w:t>
      </w:r>
      <w:proofErr w:type="gramStart"/>
      <w:r>
        <w:t>spring Board</w:t>
      </w:r>
      <w:proofErr w:type="gramEnd"/>
      <w:r>
        <w:t xml:space="preserve"> meeting.</w:t>
      </w:r>
    </w:p>
    <w:p w14:paraId="2D8FECC7" w14:textId="28E3A5CE" w:rsidR="00CA5F39" w:rsidRDefault="00CA5F39" w:rsidP="00CA5F39">
      <w:pPr>
        <w:pStyle w:val="ListParagraph"/>
        <w:numPr>
          <w:ilvl w:val="0"/>
          <w:numId w:val="12"/>
        </w:numPr>
      </w:pPr>
      <w:r>
        <w:t>The Board may also consider the nomination of Honorary Fellows who have sustained records as patrons of the arts.</w:t>
      </w:r>
    </w:p>
    <w:p w14:paraId="660CA36D" w14:textId="56560D37" w:rsidR="00CA5F39" w:rsidRPr="00CA5F39" w:rsidRDefault="00CA5F39" w:rsidP="00CA5F39">
      <w:pPr>
        <w:pStyle w:val="ListParagraph"/>
        <w:numPr>
          <w:ilvl w:val="0"/>
          <w:numId w:val="2"/>
        </w:numPr>
        <w:rPr>
          <w:b/>
          <w:bCs/>
        </w:rPr>
      </w:pPr>
      <w:r w:rsidRPr="00CA5F39">
        <w:rPr>
          <w:b/>
          <w:bCs/>
        </w:rPr>
        <w:t>SECTION 3. ADMISSION OF MEMBERS</w:t>
      </w:r>
    </w:p>
    <w:p w14:paraId="5B1726CE" w14:textId="3E45E965" w:rsidR="00CA5F39" w:rsidRDefault="00CA5F39" w:rsidP="00CA5F39">
      <w:r>
        <w:t>Those persons approved for membership are requested to present themselves for Investiture into the College of Fellows of the American Theatre at a time and place and in a manner determined by the Board of Fellows.  Colleagues unable to travel for an in-person investiture due to compelling personal or family reasons may be inducted via electronic means (video conference, Zoom, etc.) at the discretion of the Dean.</w:t>
      </w:r>
    </w:p>
    <w:p w14:paraId="63F2882F" w14:textId="3DC85D17" w:rsidR="00F720A0" w:rsidRPr="00F720A0" w:rsidRDefault="00CA5F39" w:rsidP="00F720A0">
      <w:pPr>
        <w:pStyle w:val="ListParagraph"/>
        <w:numPr>
          <w:ilvl w:val="0"/>
          <w:numId w:val="2"/>
        </w:numPr>
        <w:rPr>
          <w:b/>
          <w:bCs/>
        </w:rPr>
      </w:pPr>
      <w:r w:rsidRPr="00CA5F39">
        <w:rPr>
          <w:b/>
          <w:bCs/>
        </w:rPr>
        <w:t>SECTION 4. FEES, DUES AND ASSESSMENTS</w:t>
      </w:r>
    </w:p>
    <w:p w14:paraId="757A1E0B" w14:textId="76BA5C5E" w:rsidR="00F720A0" w:rsidRDefault="00CA5F39" w:rsidP="00F720A0">
      <w:r>
        <w:t>Fellows may not be required to pay dues or fees, however, the Board may recommend annual dues or fees payable to the corporation by Fellows in such amount as may be determined from time to time by resolution of the Board.  Lifetime benefactors are invited to make contributions to specific College of Fellows initiatives and activities</w:t>
      </w:r>
      <w:r w:rsidR="00F720A0">
        <w:t xml:space="preserve">.  </w:t>
      </w:r>
      <w:r>
        <w:t>Membership shall be nonassessable.</w:t>
      </w:r>
    </w:p>
    <w:p w14:paraId="3275C091" w14:textId="77777777" w:rsidR="00CA5F39" w:rsidRPr="00CA5F39" w:rsidRDefault="00CA5F39" w:rsidP="00CA5F39">
      <w:pPr>
        <w:pStyle w:val="ListParagraph"/>
        <w:numPr>
          <w:ilvl w:val="0"/>
          <w:numId w:val="2"/>
        </w:numPr>
        <w:rPr>
          <w:b/>
          <w:bCs/>
        </w:rPr>
      </w:pPr>
      <w:r w:rsidRPr="00CA5F39">
        <w:rPr>
          <w:b/>
          <w:bCs/>
        </w:rPr>
        <w:t>SECTION 5. NUMBER OF MEMBERS</w:t>
      </w:r>
    </w:p>
    <w:p w14:paraId="62A042DE" w14:textId="3FAC392D" w:rsidR="00CA5F39" w:rsidRDefault="00CA5F39" w:rsidP="00CA5F39">
      <w:r>
        <w:t>There is no limit on the number of members the corporation may admit.</w:t>
      </w:r>
    </w:p>
    <w:p w14:paraId="5734C7C8" w14:textId="4D1A38BB" w:rsidR="00CA5F39" w:rsidRPr="00CA5F39" w:rsidRDefault="00CA5F39" w:rsidP="00CA5F39">
      <w:pPr>
        <w:pStyle w:val="ListParagraph"/>
        <w:numPr>
          <w:ilvl w:val="0"/>
          <w:numId w:val="2"/>
        </w:numPr>
        <w:rPr>
          <w:b/>
          <w:bCs/>
        </w:rPr>
      </w:pPr>
      <w:r w:rsidRPr="00CA5F39">
        <w:rPr>
          <w:b/>
          <w:bCs/>
        </w:rPr>
        <w:t>SECTION 6. MEMBERSHIP LIST</w:t>
      </w:r>
    </w:p>
    <w:p w14:paraId="1EE12032" w14:textId="77777777" w:rsidR="00CA5F39" w:rsidRDefault="00CA5F39" w:rsidP="00CA5F39">
      <w:r>
        <w:t>The corporation shall keep a record of membership containing the name and address of each Fellow. Termination of the membership of any Fellow shall be recorded, together with the date of termination of such membership. This information shall be made available on the Fellows’ website and the records shall be maintained digitally via the Dean, Corporate Secretary of the College of Fellows, and the College of Fellows Administrator.</w:t>
      </w:r>
    </w:p>
    <w:p w14:paraId="3D9CDE27" w14:textId="77777777" w:rsidR="00CA5F39" w:rsidRDefault="00CA5F39" w:rsidP="00CA5F39">
      <w:r>
        <w:t xml:space="preserve">The record of names and addresses of the Fellows of this corporation shall constitute the membership list of this corporation and shall not be used, </w:t>
      </w:r>
      <w:proofErr w:type="gramStart"/>
      <w:r>
        <w:t>in whole</w:t>
      </w:r>
      <w:proofErr w:type="gramEnd"/>
      <w:r>
        <w:t xml:space="preserve"> or part, by any person for any purpose not reasonably related to a member’s interest as a member.</w:t>
      </w:r>
    </w:p>
    <w:p w14:paraId="0A064E62" w14:textId="78ED5949" w:rsidR="00CA5F39" w:rsidRPr="00CA5F39" w:rsidRDefault="00CA5F39" w:rsidP="00CA5F39">
      <w:pPr>
        <w:pStyle w:val="ListParagraph"/>
        <w:numPr>
          <w:ilvl w:val="0"/>
          <w:numId w:val="2"/>
        </w:numPr>
        <w:rPr>
          <w:b/>
          <w:bCs/>
        </w:rPr>
      </w:pPr>
      <w:r w:rsidRPr="00CA5F39">
        <w:rPr>
          <w:b/>
          <w:bCs/>
        </w:rPr>
        <w:lastRenderedPageBreak/>
        <w:t>SECTION 7. NONLIABILITY OF MEMBERS</w:t>
      </w:r>
    </w:p>
    <w:p w14:paraId="2EF9C5AB" w14:textId="77777777" w:rsidR="00CA5F39" w:rsidRDefault="00CA5F39" w:rsidP="00CA5F39">
      <w:r>
        <w:t>A member of this corporation is not, as such, personally liable for the debts, liabilities, or obligations of the corporation.</w:t>
      </w:r>
    </w:p>
    <w:p w14:paraId="6DAC1F35" w14:textId="4487414D" w:rsidR="00CA5F39" w:rsidRPr="00CA5F39" w:rsidRDefault="00CA5F39" w:rsidP="00CA5F39">
      <w:pPr>
        <w:pStyle w:val="ListParagraph"/>
        <w:numPr>
          <w:ilvl w:val="0"/>
          <w:numId w:val="2"/>
        </w:numPr>
        <w:rPr>
          <w:b/>
          <w:bCs/>
        </w:rPr>
      </w:pPr>
      <w:r w:rsidRPr="00CA5F39">
        <w:rPr>
          <w:b/>
          <w:bCs/>
        </w:rPr>
        <w:t>SECTION 8. NONTRANSFERABILITY OF MEMBERSHIPS</w:t>
      </w:r>
    </w:p>
    <w:p w14:paraId="7F361B0D" w14:textId="77777777" w:rsidR="00CA5F39" w:rsidRDefault="00CA5F39" w:rsidP="00CA5F39">
      <w:r>
        <w:t>No Fellow may transfer for value a membership or any right arising therefrom.</w:t>
      </w:r>
    </w:p>
    <w:p w14:paraId="212AE4E1" w14:textId="13E10383" w:rsidR="00CA5F39" w:rsidRPr="00CA5F39" w:rsidRDefault="00CA5F39" w:rsidP="00CA5F39">
      <w:pPr>
        <w:pStyle w:val="ListParagraph"/>
        <w:numPr>
          <w:ilvl w:val="0"/>
          <w:numId w:val="2"/>
        </w:numPr>
        <w:rPr>
          <w:b/>
          <w:bCs/>
        </w:rPr>
      </w:pPr>
      <w:r w:rsidRPr="00CA5F39">
        <w:rPr>
          <w:b/>
          <w:bCs/>
        </w:rPr>
        <w:t>SECTION 9. TERMINATION OF MEMBERSHIP</w:t>
      </w:r>
    </w:p>
    <w:p w14:paraId="33196D05" w14:textId="53F8BD1E" w:rsidR="00CA5F39" w:rsidRDefault="00CA5F39" w:rsidP="00CA5F39">
      <w:r>
        <w:t>The membership of a Fellow shall terminate upon notice of such termination delivered to the Dean or other officer of the corporation personally or by mail, such membership to terminate upon the date of delivery of the notice or date of deposit in the mail, or as specified in the notice. All rights of membership cease upon the member’s death.</w:t>
      </w:r>
    </w:p>
    <w:p w14:paraId="29AC9AAE" w14:textId="40AD6A98" w:rsidR="00CA5F39" w:rsidRPr="00CA5F39" w:rsidRDefault="00CA5F39" w:rsidP="00CA5F39">
      <w:pPr>
        <w:pStyle w:val="ListParagraph"/>
        <w:numPr>
          <w:ilvl w:val="0"/>
          <w:numId w:val="2"/>
        </w:numPr>
        <w:rPr>
          <w:b/>
          <w:bCs/>
        </w:rPr>
      </w:pPr>
      <w:r w:rsidRPr="00CA5F39">
        <w:rPr>
          <w:b/>
          <w:bCs/>
        </w:rPr>
        <w:t>SECTION 10. RIGHTS ON TERMINATION OF MEMBERSHIP</w:t>
      </w:r>
    </w:p>
    <w:p w14:paraId="4B24CC91" w14:textId="26A14480" w:rsidR="00CA5F39" w:rsidRDefault="00CA5F39" w:rsidP="00CA5F39">
      <w:r>
        <w:t>All rights of a Fellow in the corporation shall cease on termination of membership as herein provided.</w:t>
      </w:r>
    </w:p>
    <w:p w14:paraId="56A26892" w14:textId="77777777" w:rsidR="00CA5F39" w:rsidRDefault="00CA5F39" w:rsidP="00CA5F39">
      <w:pPr>
        <w:rPr>
          <w:b/>
          <w:bCs/>
        </w:rPr>
      </w:pPr>
      <w:r w:rsidRPr="00CA5F39">
        <w:rPr>
          <w:b/>
          <w:bCs/>
        </w:rPr>
        <w:t xml:space="preserve">ARTICLE IV MEETINGS OF FELLOWS </w:t>
      </w:r>
    </w:p>
    <w:p w14:paraId="5DC8BB74" w14:textId="13CDBB98" w:rsidR="00CA5F39" w:rsidRPr="00CA5F39" w:rsidRDefault="00CA5F39" w:rsidP="00CA5F39">
      <w:pPr>
        <w:pStyle w:val="ListParagraph"/>
        <w:numPr>
          <w:ilvl w:val="0"/>
          <w:numId w:val="2"/>
        </w:numPr>
        <w:rPr>
          <w:b/>
          <w:bCs/>
        </w:rPr>
      </w:pPr>
      <w:r w:rsidRPr="00CA5F39">
        <w:rPr>
          <w:b/>
          <w:bCs/>
        </w:rPr>
        <w:t>SECTION 1. PLACE OF MEETINGS</w:t>
      </w:r>
    </w:p>
    <w:p w14:paraId="78CC36BE" w14:textId="4E0380C0" w:rsidR="00CA5F39" w:rsidRDefault="00CA5F39" w:rsidP="00CA5F39">
      <w:r>
        <w:t xml:space="preserve">Meetings of Fellows shall be held at locations as may be designated by the Board.  </w:t>
      </w:r>
    </w:p>
    <w:p w14:paraId="03518BDC" w14:textId="4442F9FC" w:rsidR="00CA5F39" w:rsidRPr="00CA5F39" w:rsidRDefault="00CA5F39" w:rsidP="00CA5F39">
      <w:pPr>
        <w:pStyle w:val="ListParagraph"/>
        <w:numPr>
          <w:ilvl w:val="0"/>
          <w:numId w:val="2"/>
        </w:numPr>
        <w:rPr>
          <w:b/>
          <w:bCs/>
        </w:rPr>
      </w:pPr>
      <w:r w:rsidRPr="00CA5F39">
        <w:rPr>
          <w:b/>
          <w:bCs/>
        </w:rPr>
        <w:t>SECTION 2. ANNUAL MEETING</w:t>
      </w:r>
    </w:p>
    <w:p w14:paraId="4818E171" w14:textId="62404606" w:rsidR="00CA5F39" w:rsidRDefault="00CA5F39" w:rsidP="00CA5F39">
      <w:r>
        <w:t xml:space="preserve">It is required that the Dean recirculate </w:t>
      </w:r>
      <w:r w:rsidR="00F720A0">
        <w:t xml:space="preserve">pending </w:t>
      </w:r>
      <w:r>
        <w:t>resolutions and solicit feedback from the general membership prior to the annual meeting.</w:t>
      </w:r>
    </w:p>
    <w:p w14:paraId="7D8D82E4" w14:textId="253905A5" w:rsidR="00CA5F39" w:rsidRDefault="00CA5F39" w:rsidP="00CA5F39">
      <w:r>
        <w:t xml:space="preserve">The Fellows shall meet annually each spring </w:t>
      </w:r>
      <w:r w:rsidR="000E1B4C">
        <w:t xml:space="preserve">either </w:t>
      </w:r>
      <w:r>
        <w:t xml:space="preserve">online or at other locations as may be designated by the Board, for the purpose of elections, investiture of new Fellows, and the adoption of such pre-circulated resolutions as may be presented to the Fellows in attendance at the annual meeting (in-person or virtually). </w:t>
      </w:r>
    </w:p>
    <w:p w14:paraId="03E7756B" w14:textId="2F63FDC9" w:rsidR="00CA5F39" w:rsidRPr="00F720A0" w:rsidRDefault="00CA5F39" w:rsidP="00CA5F39">
      <w:pPr>
        <w:pStyle w:val="ListParagraph"/>
        <w:numPr>
          <w:ilvl w:val="0"/>
          <w:numId w:val="2"/>
        </w:numPr>
        <w:rPr>
          <w:b/>
          <w:bCs/>
        </w:rPr>
      </w:pPr>
      <w:r w:rsidRPr="00CA5F39">
        <w:rPr>
          <w:b/>
          <w:bCs/>
        </w:rPr>
        <w:t>SECTION 3. SPECIAL MEETINGS OF FELLOWS</w:t>
      </w:r>
    </w:p>
    <w:p w14:paraId="619030AF" w14:textId="56CB4206" w:rsidR="00CA5F39" w:rsidRDefault="00CA5F39" w:rsidP="00CA5F39">
      <w:r>
        <w:t>Special meetings of the Fellows members shall be called by the Dean of the College of Fellows at a time and place designated by the Dean upon no less than 21 days’ notice to the Fellows of the corporation.</w:t>
      </w:r>
    </w:p>
    <w:p w14:paraId="234A853C" w14:textId="4DD01D84" w:rsidR="00CA5F39" w:rsidRPr="00CA5F39" w:rsidRDefault="00CA5F39" w:rsidP="00CA5F39">
      <w:pPr>
        <w:pStyle w:val="ListParagraph"/>
        <w:numPr>
          <w:ilvl w:val="0"/>
          <w:numId w:val="2"/>
        </w:numPr>
        <w:rPr>
          <w:b/>
          <w:bCs/>
        </w:rPr>
      </w:pPr>
      <w:r w:rsidRPr="00CA5F39">
        <w:rPr>
          <w:b/>
          <w:bCs/>
        </w:rPr>
        <w:t>SECTION 4. CONDUCT OF MEETINGS</w:t>
      </w:r>
    </w:p>
    <w:p w14:paraId="7CE60411" w14:textId="77777777" w:rsidR="00CA5F39" w:rsidRDefault="00CA5F39" w:rsidP="00CA5F39">
      <w:r>
        <w:lastRenderedPageBreak/>
        <w:t xml:space="preserve">Meetings of Fellows for the purpose of Investiture of new Fellows shall be presided over by the Dean, or in the Dean’s absence, by a Dean </w:t>
      </w:r>
      <w:r w:rsidRPr="00CA5F39">
        <w:rPr>
          <w:i/>
          <w:iCs/>
        </w:rPr>
        <w:t>pro tem</w:t>
      </w:r>
      <w:r>
        <w:t xml:space="preserve"> chosen by the Board of Fellows. The Secretary of the corporation shall act as Secretary of all meetings, or in the Secretary’s absence, the presiding officer shall appoint another person to act as Secretary of the meeting. Meetings shall be governed by Roberts’ Rules of Order.</w:t>
      </w:r>
    </w:p>
    <w:p w14:paraId="2F457936" w14:textId="30CE8EDD" w:rsidR="00CA5F39" w:rsidRDefault="00CA5F39" w:rsidP="00CA5F39">
      <w:pPr>
        <w:rPr>
          <w:b/>
          <w:bCs/>
        </w:rPr>
      </w:pPr>
      <w:r w:rsidRPr="00CA5F39">
        <w:rPr>
          <w:b/>
          <w:bCs/>
        </w:rPr>
        <w:t>ARTICLE V</w:t>
      </w:r>
      <w:r w:rsidR="004A3ED8">
        <w:rPr>
          <w:b/>
          <w:bCs/>
        </w:rPr>
        <w:t xml:space="preserve">. </w:t>
      </w:r>
      <w:r w:rsidRPr="00CA5F39">
        <w:rPr>
          <w:b/>
          <w:bCs/>
        </w:rPr>
        <w:t xml:space="preserve">BOARD OF FELLOWS </w:t>
      </w:r>
    </w:p>
    <w:p w14:paraId="1F370600" w14:textId="44092E64" w:rsidR="00CA5F39" w:rsidRPr="00CA5F39" w:rsidRDefault="00CA5F39" w:rsidP="00CA5F39">
      <w:pPr>
        <w:pStyle w:val="ListParagraph"/>
        <w:numPr>
          <w:ilvl w:val="0"/>
          <w:numId w:val="2"/>
        </w:numPr>
        <w:rPr>
          <w:b/>
          <w:bCs/>
        </w:rPr>
      </w:pPr>
      <w:r w:rsidRPr="00CA5F39">
        <w:rPr>
          <w:b/>
          <w:bCs/>
        </w:rPr>
        <w:t>SECTION 1. NUMBER</w:t>
      </w:r>
    </w:p>
    <w:p w14:paraId="09BA5E0C" w14:textId="7D3BEB23" w:rsidR="00CA5F39" w:rsidRDefault="00CA5F39" w:rsidP="00CA5F39">
      <w:r>
        <w:t>The corporation shall have a governing Board of Fellows consisting of the Dean, the immediate past Dean or the Dean</w:t>
      </w:r>
      <w:r w:rsidR="007F41C2">
        <w:t>-</w:t>
      </w:r>
      <w:r>
        <w:t xml:space="preserve">Elect, in alternate years, and </w:t>
      </w:r>
      <w:r w:rsidR="007F41C2">
        <w:t xml:space="preserve">at least four additional </w:t>
      </w:r>
      <w:r>
        <w:t>members (</w:t>
      </w:r>
      <w:r w:rsidR="007F41C2">
        <w:t>including a</w:t>
      </w:r>
      <w:r>
        <w:t xml:space="preserve"> Board Secretary</w:t>
      </w:r>
      <w:r w:rsidR="004A3ED8">
        <w:t>, a Corporate Secretary,</w:t>
      </w:r>
      <w:r>
        <w:t xml:space="preserve"> and </w:t>
      </w:r>
      <w:r w:rsidR="007F41C2">
        <w:t>a</w:t>
      </w:r>
      <w:r>
        <w:t xml:space="preserve"> Treasurer).</w:t>
      </w:r>
    </w:p>
    <w:p w14:paraId="750D1D01" w14:textId="6DC26FDA" w:rsidR="00CA5F39" w:rsidRDefault="00CA5F39" w:rsidP="00CA5F39">
      <w:pPr>
        <w:pStyle w:val="ListParagraph"/>
        <w:numPr>
          <w:ilvl w:val="0"/>
          <w:numId w:val="2"/>
        </w:numPr>
        <w:rPr>
          <w:b/>
          <w:bCs/>
        </w:rPr>
      </w:pPr>
      <w:r w:rsidRPr="00CA5F39">
        <w:rPr>
          <w:b/>
          <w:bCs/>
        </w:rPr>
        <w:t>SECTION 2. TERM OF OFFICE</w:t>
      </w:r>
    </w:p>
    <w:p w14:paraId="505C7C0A" w14:textId="77777777" w:rsidR="00432E48" w:rsidRPr="00CA5F39" w:rsidRDefault="00432E48" w:rsidP="00432E48">
      <w:pPr>
        <w:pStyle w:val="ListParagraph"/>
        <w:rPr>
          <w:b/>
          <w:bCs/>
        </w:rPr>
      </w:pPr>
    </w:p>
    <w:p w14:paraId="39711996" w14:textId="77777777" w:rsidR="00432E48" w:rsidRDefault="00CA5F39" w:rsidP="00CA5F39">
      <w:pPr>
        <w:pStyle w:val="ListParagraph"/>
        <w:numPr>
          <w:ilvl w:val="0"/>
          <w:numId w:val="14"/>
        </w:numPr>
      </w:pPr>
      <w:r>
        <w:t>The term of each member of the Board shall be three years with two new members elected each year.</w:t>
      </w:r>
    </w:p>
    <w:p w14:paraId="6FD5D5BD" w14:textId="77777777" w:rsidR="00432E48" w:rsidRDefault="00CA5F39" w:rsidP="00CA5F39">
      <w:pPr>
        <w:pStyle w:val="ListParagraph"/>
        <w:numPr>
          <w:ilvl w:val="0"/>
          <w:numId w:val="14"/>
        </w:numPr>
      </w:pPr>
      <w:r>
        <w:t xml:space="preserve">The immediate past Dean shall serve on the Board during the year following incumbency in an </w:t>
      </w:r>
      <w:r w:rsidRPr="00432E48">
        <w:rPr>
          <w:i/>
          <w:iCs/>
        </w:rPr>
        <w:t xml:space="preserve">ex officio </w:t>
      </w:r>
      <w:r>
        <w:t>capacity.</w:t>
      </w:r>
    </w:p>
    <w:p w14:paraId="41B5D93C" w14:textId="77777777" w:rsidR="00432E48" w:rsidRDefault="00CA5F39" w:rsidP="00CA5F39">
      <w:pPr>
        <w:pStyle w:val="ListParagraph"/>
        <w:numPr>
          <w:ilvl w:val="0"/>
          <w:numId w:val="14"/>
        </w:numPr>
      </w:pPr>
      <w:r>
        <w:t>The Dean Elect shall serve on the Board the year prior to assuming office as Dean.</w:t>
      </w:r>
    </w:p>
    <w:p w14:paraId="6772A3A6" w14:textId="73309616" w:rsidR="00CA5F39" w:rsidRDefault="00CA5F39" w:rsidP="00CA5F39">
      <w:pPr>
        <w:pStyle w:val="ListParagraph"/>
        <w:numPr>
          <w:ilvl w:val="0"/>
          <w:numId w:val="14"/>
        </w:numPr>
      </w:pPr>
      <w:r>
        <w:t xml:space="preserve">The Board Secretary and the </w:t>
      </w:r>
      <w:r w:rsidR="00432E48">
        <w:t>Treasurer</w:t>
      </w:r>
      <w:r>
        <w:t xml:space="preserve"> each serve three years.</w:t>
      </w:r>
    </w:p>
    <w:p w14:paraId="6F9BDF27" w14:textId="77777777" w:rsidR="00432E48" w:rsidRDefault="00432E48" w:rsidP="00432E48">
      <w:pPr>
        <w:pStyle w:val="ListParagraph"/>
      </w:pPr>
    </w:p>
    <w:p w14:paraId="13661A36" w14:textId="0D126193" w:rsidR="00CA5F39" w:rsidRPr="00FB26F3" w:rsidRDefault="00CA5F39" w:rsidP="00CA5F39">
      <w:pPr>
        <w:pStyle w:val="ListParagraph"/>
        <w:numPr>
          <w:ilvl w:val="0"/>
          <w:numId w:val="2"/>
        </w:numPr>
        <w:rPr>
          <w:b/>
          <w:bCs/>
        </w:rPr>
      </w:pPr>
      <w:r w:rsidRPr="00CA5F39">
        <w:rPr>
          <w:b/>
          <w:bCs/>
        </w:rPr>
        <w:t>SECTION 3. NOMINATION AND ELECTION PROCEDURES</w:t>
      </w:r>
    </w:p>
    <w:p w14:paraId="16145CDF" w14:textId="77777777" w:rsidR="00432E48" w:rsidRDefault="00CA5F39" w:rsidP="00CA5F39">
      <w:pPr>
        <w:pStyle w:val="ListParagraph"/>
        <w:numPr>
          <w:ilvl w:val="0"/>
          <w:numId w:val="15"/>
        </w:numPr>
      </w:pPr>
      <w:r>
        <w:t xml:space="preserve">The Board of Fellows shall solicit nominations from the Fellows of the corporation to fill each vacancy on the Board.  The Board shall review the slate of nominees and contact prospective Board Members to request a statement of service for consideration by the membership during the voting process.  </w:t>
      </w:r>
    </w:p>
    <w:p w14:paraId="48470968" w14:textId="77777777" w:rsidR="00432E48" w:rsidRDefault="00CA5F39" w:rsidP="00CA5F39">
      <w:pPr>
        <w:pStyle w:val="ListParagraph"/>
        <w:numPr>
          <w:ilvl w:val="0"/>
          <w:numId w:val="15"/>
        </w:numPr>
      </w:pPr>
      <w:r>
        <w:t xml:space="preserve">Following review by the Board, the names of the nominees, their bios, and their statements of service shall be placed before the members and the election shall be conducted by the members of the College of Fellows via </w:t>
      </w:r>
      <w:r w:rsidRPr="00432E48">
        <w:rPr>
          <w:u w:val="single"/>
        </w:rPr>
        <w:t>virtual ballot</w:t>
      </w:r>
      <w:r>
        <w:t xml:space="preserve"> to be circulated at least six months before the annual meeting. The terms of newly-elected members of the Board will commence at the next annual meeting.</w:t>
      </w:r>
    </w:p>
    <w:p w14:paraId="64B0B712" w14:textId="77777777" w:rsidR="00432E48" w:rsidRDefault="00CA5F39" w:rsidP="00CA5F39">
      <w:pPr>
        <w:pStyle w:val="ListParagraph"/>
        <w:numPr>
          <w:ilvl w:val="0"/>
          <w:numId w:val="15"/>
        </w:numPr>
      </w:pPr>
      <w:r>
        <w:t xml:space="preserve">The </w:t>
      </w:r>
      <w:r w:rsidRPr="00432E48">
        <w:rPr>
          <w:b/>
          <w:bCs/>
        </w:rPr>
        <w:t>Board Secretary</w:t>
      </w:r>
      <w:r>
        <w:t xml:space="preserve"> and the </w:t>
      </w:r>
      <w:r w:rsidRPr="00432E48">
        <w:rPr>
          <w:b/>
          <w:bCs/>
        </w:rPr>
        <w:t xml:space="preserve">Treasurer </w:t>
      </w:r>
      <w:r>
        <w:t xml:space="preserve">shall be elected by the membership, with nominations solicited twelve months prior to the expiration of their three-year terms and voting completed six months prior to the conclusion of their terms.  The Secretary and the Treasurer shall serve three years.  The </w:t>
      </w:r>
      <w:r w:rsidRPr="00432E48">
        <w:rPr>
          <w:b/>
          <w:bCs/>
        </w:rPr>
        <w:t xml:space="preserve">Corporate Secretary </w:t>
      </w:r>
      <w:r>
        <w:t xml:space="preserve">is an exception to this process and shall serve until a successor is appointed. </w:t>
      </w:r>
    </w:p>
    <w:p w14:paraId="69E8473D" w14:textId="77777777" w:rsidR="00432E48" w:rsidRDefault="00CA5F39" w:rsidP="00CA5F39">
      <w:pPr>
        <w:pStyle w:val="ListParagraph"/>
        <w:numPr>
          <w:ilvl w:val="0"/>
          <w:numId w:val="15"/>
        </w:numPr>
      </w:pPr>
      <w:r>
        <w:t>Offices may be combined at the discretion of the Dean.</w:t>
      </w:r>
    </w:p>
    <w:p w14:paraId="1546E811" w14:textId="77777777" w:rsidR="00432E48" w:rsidRDefault="00CA5F39" w:rsidP="00CA5F39">
      <w:pPr>
        <w:pStyle w:val="ListParagraph"/>
        <w:numPr>
          <w:ilvl w:val="0"/>
          <w:numId w:val="15"/>
        </w:numPr>
      </w:pPr>
      <w:r>
        <w:lastRenderedPageBreak/>
        <w:t>The Board may recommend to the membership the extension of the term of a current Board member, and that member’s name will be included on the annual ballot.</w:t>
      </w:r>
    </w:p>
    <w:p w14:paraId="5B0ECB8B" w14:textId="77777777" w:rsidR="00432E48" w:rsidRDefault="00CA5F39" w:rsidP="00CA5F39">
      <w:pPr>
        <w:pStyle w:val="ListParagraph"/>
        <w:numPr>
          <w:ilvl w:val="0"/>
          <w:numId w:val="15"/>
        </w:numPr>
      </w:pPr>
      <w:r>
        <w:t xml:space="preserve">The </w:t>
      </w:r>
      <w:r w:rsidRPr="00432E48">
        <w:rPr>
          <w:b/>
          <w:bCs/>
        </w:rPr>
        <w:t>College of Fellows Archivist</w:t>
      </w:r>
      <w:r>
        <w:t xml:space="preserve"> and the </w:t>
      </w:r>
      <w:r w:rsidRPr="00432E48">
        <w:rPr>
          <w:b/>
          <w:bCs/>
        </w:rPr>
        <w:t>Editor</w:t>
      </w:r>
      <w:r>
        <w:t xml:space="preserve"> of </w:t>
      </w:r>
      <w:r w:rsidRPr="00432E48">
        <w:rPr>
          <w:i/>
          <w:iCs/>
        </w:rPr>
        <w:t>The Fellows Gazette</w:t>
      </w:r>
      <w:r>
        <w:t xml:space="preserve"> serve on the Board in an ex officio capacity, not subject to the regular election cycle. </w:t>
      </w:r>
    </w:p>
    <w:p w14:paraId="66D32C1D" w14:textId="5C419570" w:rsidR="00CA5F39" w:rsidRDefault="00CA5F39" w:rsidP="00432E48">
      <w:pPr>
        <w:pStyle w:val="ListParagraph"/>
      </w:pPr>
      <w:r>
        <w:t xml:space="preserve"> </w:t>
      </w:r>
    </w:p>
    <w:p w14:paraId="7768AF84" w14:textId="5636F530" w:rsidR="00CA5F39" w:rsidRPr="00CA5F39" w:rsidRDefault="00CA5F39" w:rsidP="00CA5F39">
      <w:pPr>
        <w:pStyle w:val="ListParagraph"/>
        <w:numPr>
          <w:ilvl w:val="0"/>
          <w:numId w:val="2"/>
        </w:numPr>
        <w:rPr>
          <w:b/>
          <w:bCs/>
        </w:rPr>
      </w:pPr>
      <w:r w:rsidRPr="00CA5F39">
        <w:rPr>
          <w:b/>
          <w:bCs/>
        </w:rPr>
        <w:t>SECTION 4. POWERS</w:t>
      </w:r>
    </w:p>
    <w:p w14:paraId="06224967" w14:textId="77777777" w:rsidR="00CA5F39" w:rsidRDefault="00CA5F39" w:rsidP="00CA5F39">
      <w:r>
        <w:t>Subject to the provisions of the California Nonprofit Public Benefit Corporation Law and any limitations in the Articles of Incorporation and Bylaws relating to action required or permitted to be taken or approved by the members, if any, of this corporation, the activities and affairs of this corporation shall be conducted, and all corporate powers shall be exercised by or under the direction of the Board of Fellows.</w:t>
      </w:r>
    </w:p>
    <w:p w14:paraId="37C85EEF" w14:textId="5513E082" w:rsidR="00CA5F39" w:rsidRPr="00CA5F39" w:rsidRDefault="00CA5F39" w:rsidP="00CA5F39">
      <w:pPr>
        <w:pStyle w:val="ListParagraph"/>
        <w:numPr>
          <w:ilvl w:val="0"/>
          <w:numId w:val="2"/>
        </w:numPr>
        <w:rPr>
          <w:b/>
          <w:bCs/>
        </w:rPr>
      </w:pPr>
      <w:r w:rsidRPr="00CA5F39">
        <w:rPr>
          <w:b/>
          <w:bCs/>
        </w:rPr>
        <w:t>SECTION 5. DUTIES</w:t>
      </w:r>
    </w:p>
    <w:p w14:paraId="11C4D00D" w14:textId="7698BBE2" w:rsidR="00CA5F39" w:rsidRDefault="00CA5F39" w:rsidP="00CA5F39">
      <w:r>
        <w:t>It shall be the duty of the Board of Fellows to:</w:t>
      </w:r>
    </w:p>
    <w:p w14:paraId="0F49F8FE" w14:textId="77777777" w:rsidR="00432E48" w:rsidRDefault="00CA5F39" w:rsidP="00CA5F39">
      <w:pPr>
        <w:pStyle w:val="ListParagraph"/>
        <w:numPr>
          <w:ilvl w:val="0"/>
          <w:numId w:val="16"/>
        </w:numPr>
      </w:pPr>
      <w:r>
        <w:t>Perform any and all duties imposed on them collectively or individually by law, by the Articles of Incorporation of this corporation, or by these Bylaws.</w:t>
      </w:r>
    </w:p>
    <w:p w14:paraId="0A7223DE" w14:textId="77777777" w:rsidR="00432E48" w:rsidRDefault="00CA5F39" w:rsidP="00CA5F39">
      <w:pPr>
        <w:pStyle w:val="ListParagraph"/>
        <w:numPr>
          <w:ilvl w:val="0"/>
          <w:numId w:val="16"/>
        </w:numPr>
      </w:pPr>
      <w:r>
        <w:t>Appoint and remove, employ and discharge, and , except as otherwise provided in these Bylaws, prescribe the duties and fix the compensation, if any, of all officers, agents and employees of the corporation.</w:t>
      </w:r>
    </w:p>
    <w:p w14:paraId="66F95468" w14:textId="77777777" w:rsidR="00432E48" w:rsidRDefault="00CA5F39" w:rsidP="00CA5F39">
      <w:pPr>
        <w:pStyle w:val="ListParagraph"/>
        <w:numPr>
          <w:ilvl w:val="0"/>
          <w:numId w:val="16"/>
        </w:numPr>
      </w:pPr>
      <w:r>
        <w:t xml:space="preserve">Supervise all officers, agents and employees of the corporation to </w:t>
      </w:r>
      <w:proofErr w:type="gramStart"/>
      <w:r>
        <w:t>assure</w:t>
      </w:r>
      <w:proofErr w:type="gramEnd"/>
      <w:r>
        <w:t xml:space="preserve"> that their duties are performed properly.</w:t>
      </w:r>
    </w:p>
    <w:p w14:paraId="03CC9161" w14:textId="77777777" w:rsidR="00432E48" w:rsidRDefault="00CA5F39" w:rsidP="00CA5F39">
      <w:pPr>
        <w:pStyle w:val="ListParagraph"/>
        <w:numPr>
          <w:ilvl w:val="0"/>
          <w:numId w:val="16"/>
        </w:numPr>
      </w:pPr>
      <w:r>
        <w:t>Meet at such times and places as required by these Bylaws.</w:t>
      </w:r>
    </w:p>
    <w:p w14:paraId="459411ED" w14:textId="72D58141" w:rsidR="00CA5F39" w:rsidRDefault="00CA5F39" w:rsidP="00CA5F39">
      <w:pPr>
        <w:pStyle w:val="ListParagraph"/>
        <w:numPr>
          <w:ilvl w:val="0"/>
          <w:numId w:val="16"/>
        </w:numPr>
      </w:pPr>
      <w:r>
        <w:t>Register their addresses with the Secretary of the corporation, and notices of meetings mailed to them at such addresses shall be valid notices thereof.</w:t>
      </w:r>
    </w:p>
    <w:p w14:paraId="3010299F" w14:textId="77777777" w:rsidR="00432E48" w:rsidRDefault="00432E48" w:rsidP="00432E48">
      <w:pPr>
        <w:pStyle w:val="ListParagraph"/>
      </w:pPr>
    </w:p>
    <w:p w14:paraId="499B73A7" w14:textId="14BD4C40" w:rsidR="00CA5F39" w:rsidRPr="00CA5F39" w:rsidRDefault="00CA5F39" w:rsidP="00CA5F39">
      <w:pPr>
        <w:pStyle w:val="ListParagraph"/>
        <w:numPr>
          <w:ilvl w:val="0"/>
          <w:numId w:val="2"/>
        </w:numPr>
        <w:rPr>
          <w:b/>
          <w:bCs/>
        </w:rPr>
      </w:pPr>
      <w:r w:rsidRPr="00CA5F39">
        <w:rPr>
          <w:b/>
          <w:bCs/>
        </w:rPr>
        <w:t>SECTION 6. COMPENSATION</w:t>
      </w:r>
    </w:p>
    <w:p w14:paraId="6BB0B2BE" w14:textId="77777777" w:rsidR="00CA5F39" w:rsidRDefault="00CA5F39" w:rsidP="00CA5F39">
      <w:r>
        <w:t>Board members shall serve without compensation except that they shall be allowed and paid their actual and necessary expenses incurred in attending Board meetings only upon a resolution of the Board of Fellows to that effect. In addition, they shall be allowed reasonable advancement or reimbursement for expenses incurred in the performance of their regular duties as specified in Section 3 of this Article, if pre-approved by the Dean. Board members may not be compensated for rendering services to the corporation in any capacity other than as a Board member unless such other compensation is reasonable and is allowable under the provisions of Section 6 of this Article.</w:t>
      </w:r>
    </w:p>
    <w:p w14:paraId="7073178A" w14:textId="776C4B6C" w:rsidR="00CA5F39" w:rsidRPr="00CA5F39" w:rsidRDefault="00CA5F39" w:rsidP="00CA5F39">
      <w:pPr>
        <w:pStyle w:val="ListParagraph"/>
        <w:numPr>
          <w:ilvl w:val="0"/>
          <w:numId w:val="2"/>
        </w:numPr>
        <w:rPr>
          <w:b/>
          <w:bCs/>
        </w:rPr>
      </w:pPr>
      <w:r w:rsidRPr="00CA5F39">
        <w:rPr>
          <w:b/>
          <w:bCs/>
        </w:rPr>
        <w:t>SECTION 7. RESTRICTION REGARDING INTERESTED BOARD MEMBERS</w:t>
      </w:r>
    </w:p>
    <w:p w14:paraId="0A5B0FA2" w14:textId="77777777" w:rsidR="00CA5F39" w:rsidRDefault="00CA5F39" w:rsidP="00CA5F39">
      <w:r>
        <w:lastRenderedPageBreak/>
        <w:t>Notwithstanding any other provision of these Bylaws, not more than forty- nine percent (49 %) of the persons serving on the Board may be interested persons. For purposes of this Section, “interested persons” means either:</w:t>
      </w:r>
    </w:p>
    <w:p w14:paraId="5C1A9A72" w14:textId="77777777" w:rsidR="00432E48" w:rsidRDefault="00432E48" w:rsidP="00CA5F39">
      <w:pPr>
        <w:pStyle w:val="ListParagraph"/>
        <w:numPr>
          <w:ilvl w:val="0"/>
          <w:numId w:val="17"/>
        </w:numPr>
      </w:pPr>
      <w:r>
        <w:t>A</w:t>
      </w:r>
      <w:r w:rsidR="00CA5F39">
        <w:t xml:space="preserve">ny person currently being compensated by the corporation for services rendered to it within the previous twelve (12) months, whether as a full- or part-time officer or other employee, independent contractor, or otherwise, excluding any reasonable compensation paid to </w:t>
      </w:r>
      <w:proofErr w:type="gramStart"/>
      <w:r w:rsidR="00CA5F39">
        <w:t>a Board member as a</w:t>
      </w:r>
      <w:proofErr w:type="gramEnd"/>
      <w:r w:rsidR="00CA5F39">
        <w:t xml:space="preserve"> Board member; or</w:t>
      </w:r>
    </w:p>
    <w:p w14:paraId="66725533" w14:textId="03A3E0F5" w:rsidR="00CA5F39" w:rsidRDefault="00432E48" w:rsidP="00CA5F39">
      <w:pPr>
        <w:pStyle w:val="ListParagraph"/>
        <w:numPr>
          <w:ilvl w:val="0"/>
          <w:numId w:val="17"/>
        </w:numPr>
      </w:pPr>
      <w:r>
        <w:t>A</w:t>
      </w:r>
      <w:r w:rsidR="00CA5F39">
        <w:t>ny brother, sister, ancestor, descendent, spouse, brother-in-law, sister-in- law, son-in-law, daughter-in-law, mother-in-law, or father-in-law of any such person.</w:t>
      </w:r>
    </w:p>
    <w:p w14:paraId="4A32BE59" w14:textId="77777777" w:rsidR="00432E48" w:rsidRDefault="00432E48" w:rsidP="00432E48">
      <w:pPr>
        <w:pStyle w:val="ListParagraph"/>
      </w:pPr>
    </w:p>
    <w:p w14:paraId="45219899" w14:textId="7ED94CB9" w:rsidR="00CA5F39" w:rsidRPr="00CA5F39" w:rsidRDefault="00CA5F39" w:rsidP="00CA5F39">
      <w:pPr>
        <w:pStyle w:val="ListParagraph"/>
        <w:numPr>
          <w:ilvl w:val="0"/>
          <w:numId w:val="2"/>
        </w:numPr>
        <w:rPr>
          <w:b/>
          <w:bCs/>
        </w:rPr>
      </w:pPr>
      <w:r w:rsidRPr="00CA5F39">
        <w:rPr>
          <w:b/>
          <w:bCs/>
        </w:rPr>
        <w:t>SECTION 8. PLACE OF MEETINGS</w:t>
      </w:r>
    </w:p>
    <w:p w14:paraId="3D7B35E0" w14:textId="77777777" w:rsidR="00CA5F39" w:rsidRDefault="00CA5F39" w:rsidP="00CA5F39">
      <w:r>
        <w:t xml:space="preserve">Meetings may take place virtually at the discretion of the Dean of the College of Fellows, and with appropriate notice provided </w:t>
      </w:r>
      <w:proofErr w:type="gramStart"/>
      <w:r>
        <w:t>to</w:t>
      </w:r>
      <w:proofErr w:type="gramEnd"/>
      <w:r>
        <w:t xml:space="preserve"> the Board and Members of the College. </w:t>
      </w:r>
    </w:p>
    <w:p w14:paraId="4098426D" w14:textId="18E5C584" w:rsidR="00CA5F39" w:rsidRPr="00FB26F3" w:rsidRDefault="00CA5F39" w:rsidP="00CA5F39">
      <w:pPr>
        <w:pStyle w:val="ListParagraph"/>
        <w:numPr>
          <w:ilvl w:val="0"/>
          <w:numId w:val="2"/>
        </w:numPr>
        <w:rPr>
          <w:b/>
          <w:bCs/>
        </w:rPr>
      </w:pPr>
      <w:r w:rsidRPr="00CA5F39">
        <w:rPr>
          <w:b/>
          <w:bCs/>
        </w:rPr>
        <w:t>SECTION 9. REGULAR ANNUAL MEETING</w:t>
      </w:r>
    </w:p>
    <w:p w14:paraId="29EBA8DC" w14:textId="68515B5D" w:rsidR="00CA5F39" w:rsidRDefault="00CA5F39" w:rsidP="00CA5F39">
      <w:r>
        <w:t>The regular annual meeting of the Board of Fellows shall be in the spring at the time of the Investiture of new Fellows at the time and place determined by the Board of Fellows.</w:t>
      </w:r>
    </w:p>
    <w:p w14:paraId="00D90E13" w14:textId="142AFFAA" w:rsidR="00CA5F39" w:rsidRPr="00CA5F39" w:rsidRDefault="00CA5F39" w:rsidP="00CA5F39">
      <w:pPr>
        <w:pStyle w:val="ListParagraph"/>
        <w:numPr>
          <w:ilvl w:val="0"/>
          <w:numId w:val="2"/>
        </w:numPr>
        <w:rPr>
          <w:b/>
          <w:bCs/>
        </w:rPr>
      </w:pPr>
      <w:r w:rsidRPr="00CA5F39">
        <w:rPr>
          <w:b/>
          <w:bCs/>
        </w:rPr>
        <w:t>SECTION 10. SPECIAL MEETINGS</w:t>
      </w:r>
    </w:p>
    <w:p w14:paraId="21FD9558" w14:textId="77777777" w:rsidR="00CA5F39" w:rsidRDefault="00CA5F39" w:rsidP="00CA5F39">
      <w:r>
        <w:t>Special meetings of the Board of Fellows may be called by the Dean, the Secretary, or by any two Board members, and those meetings will take place virtually.</w:t>
      </w:r>
    </w:p>
    <w:p w14:paraId="5E5DBA8F" w14:textId="173F2967" w:rsidR="00CA5F39" w:rsidRPr="00CA5F39" w:rsidRDefault="00CA5F39" w:rsidP="00CA5F39">
      <w:pPr>
        <w:pStyle w:val="ListParagraph"/>
        <w:numPr>
          <w:ilvl w:val="0"/>
          <w:numId w:val="2"/>
        </w:numPr>
        <w:rPr>
          <w:b/>
          <w:bCs/>
        </w:rPr>
      </w:pPr>
      <w:r w:rsidRPr="00CA5F39">
        <w:rPr>
          <w:b/>
          <w:bCs/>
        </w:rPr>
        <w:t>SECTION 11. NOTICE OF MEETINGS</w:t>
      </w:r>
    </w:p>
    <w:p w14:paraId="1F4102DE" w14:textId="1C4C76FA" w:rsidR="00CA5F39" w:rsidRDefault="00CA5F39" w:rsidP="00CA5F39">
      <w:r>
        <w:t>The Secretary shall send out notice of the regular meeting of the Board at least one week prior to the meeting. Special meetings of the Board shall be held upon four (4) days’ notice by mail, phone, or digital means. Notice shall be given of any adjourned regular or special meeting to Board members absent from the original meeting if the adjourned meeting is to be held more than twenty-four (24) hours from the time of the original meeting.</w:t>
      </w:r>
    </w:p>
    <w:p w14:paraId="1C17B247" w14:textId="77777777" w:rsidR="00CA5F39" w:rsidRPr="00CA5F39" w:rsidRDefault="00CA5F39" w:rsidP="00CA5F39">
      <w:pPr>
        <w:pStyle w:val="ListParagraph"/>
        <w:numPr>
          <w:ilvl w:val="0"/>
          <w:numId w:val="2"/>
        </w:numPr>
        <w:rPr>
          <w:b/>
          <w:bCs/>
        </w:rPr>
      </w:pPr>
      <w:r w:rsidRPr="00CA5F39">
        <w:rPr>
          <w:b/>
          <w:bCs/>
        </w:rPr>
        <w:t>SECTION 12. CONTENTS OF NOTICE</w:t>
      </w:r>
    </w:p>
    <w:p w14:paraId="541F070A" w14:textId="622A5242" w:rsidR="00CA5F39" w:rsidRDefault="00CA5F39" w:rsidP="00CA5F39">
      <w:r>
        <w:t>Notice of meetings shall specify the place (in person or virtual), day and hour of the meeting. The purpose of any Board meeting need not be specified in the notice.</w:t>
      </w:r>
    </w:p>
    <w:p w14:paraId="3CC556A2" w14:textId="67C56B2A" w:rsidR="00CA5F39" w:rsidRPr="00CA5F39" w:rsidRDefault="00CA5F39" w:rsidP="00CA5F39">
      <w:pPr>
        <w:pStyle w:val="ListParagraph"/>
        <w:numPr>
          <w:ilvl w:val="0"/>
          <w:numId w:val="2"/>
        </w:numPr>
        <w:rPr>
          <w:b/>
          <w:bCs/>
        </w:rPr>
      </w:pPr>
      <w:r w:rsidRPr="00CA5F39">
        <w:rPr>
          <w:b/>
          <w:bCs/>
        </w:rPr>
        <w:t>SECTION 13. WAIVER OF NOTICE AND CONSENT TO HOLDING MEETINGS</w:t>
      </w:r>
    </w:p>
    <w:p w14:paraId="7999498F" w14:textId="77777777" w:rsidR="00CA5F39" w:rsidRDefault="00CA5F39" w:rsidP="00CA5F39">
      <w:r>
        <w:t xml:space="preserve">The transactions of any meeting of the Board of Fellows, however called and noticed or whenever held, are as valid as though the meeting had been duly held after proper call and notice, provided a quorum, as hereinafter defined, is present and provided that either </w:t>
      </w:r>
      <w:r>
        <w:lastRenderedPageBreak/>
        <w:t xml:space="preserve">before or after the meeting each Board member not present signs a waiver of notice, a consent to holding the meeting, or an approval of the minutes thereof. All such </w:t>
      </w:r>
      <w:proofErr w:type="gramStart"/>
      <w:r>
        <w:t>waiver</w:t>
      </w:r>
      <w:proofErr w:type="gramEnd"/>
      <w:r>
        <w:t xml:space="preserve">, consents, or </w:t>
      </w:r>
      <w:proofErr w:type="gramStart"/>
      <w:r>
        <w:t>approvals,</w:t>
      </w:r>
      <w:proofErr w:type="gramEnd"/>
      <w:r>
        <w:t xml:space="preserve"> shall be filed with the corporate records or made a part of the minutes of the meeting.</w:t>
      </w:r>
    </w:p>
    <w:p w14:paraId="2BA6EDAE" w14:textId="0CA29335" w:rsidR="00CA5F39" w:rsidRPr="00CA5F39" w:rsidRDefault="00CA5F39" w:rsidP="00CA5F39">
      <w:pPr>
        <w:pStyle w:val="ListParagraph"/>
        <w:numPr>
          <w:ilvl w:val="0"/>
          <w:numId w:val="2"/>
        </w:numPr>
        <w:rPr>
          <w:b/>
          <w:bCs/>
        </w:rPr>
      </w:pPr>
      <w:r w:rsidRPr="00CA5F39">
        <w:rPr>
          <w:b/>
          <w:bCs/>
        </w:rPr>
        <w:t>SECTION 14. QUORUM FOR MEETINGS</w:t>
      </w:r>
    </w:p>
    <w:p w14:paraId="3DF903E1" w14:textId="77777777" w:rsidR="00CA5F39" w:rsidRDefault="00CA5F39" w:rsidP="00CA5F39">
      <w:r>
        <w:t>A quorum shall consist of a simple majority of the Board of Fellows. Except as otherwise provided by law, no business shall be considered by the Board of Fellows at any meeting at which a quorum, as herein defined, is not present, and the only motion which the Dean shall entertain at such meeting is a motion to adjourn.</w:t>
      </w:r>
    </w:p>
    <w:p w14:paraId="1E8AE741" w14:textId="41D711C0" w:rsidR="00CA5F39" w:rsidRDefault="00CA5F39" w:rsidP="00CA5F39">
      <w:r>
        <w:t>The Board members present at a duly called and held meeting at which a quorum is initially present may continue to do business notwithstanding the loss of a quorum at the meeting due to a withdrawal of Board members from the meeting, provided that any action thereafter taken must be approved by a majority of the required quorum for such meeting, or such greater percentage as may be required by law.</w:t>
      </w:r>
    </w:p>
    <w:p w14:paraId="29F9149D" w14:textId="382E4065" w:rsidR="00CA5F39" w:rsidRPr="00CA5F39" w:rsidRDefault="00CA5F39" w:rsidP="00CA5F39">
      <w:pPr>
        <w:pStyle w:val="ListParagraph"/>
        <w:numPr>
          <w:ilvl w:val="0"/>
          <w:numId w:val="2"/>
        </w:numPr>
        <w:rPr>
          <w:b/>
          <w:bCs/>
        </w:rPr>
      </w:pPr>
      <w:r w:rsidRPr="00CA5F39">
        <w:rPr>
          <w:b/>
          <w:bCs/>
        </w:rPr>
        <w:t>SECTION 15. MAJORITY ACTION AS BOARD ACTION</w:t>
      </w:r>
    </w:p>
    <w:p w14:paraId="6FC18276" w14:textId="75B90205" w:rsidR="00CA5F39" w:rsidRDefault="00CA5F39" w:rsidP="00CA5F39">
      <w:r>
        <w:t>Every act done or decision made by a majority of the Board present at a meeting duly held at which a quorum is present is the action of the Board of Fellows, unless the Articles of Incorporation or Bylaws of this corporation, or provisions of the California Nonprofit Public Benefit Corporation Law, particularly those provisions relating to appointment of committees (Section 5212), approval of contracts or transactions in which a Director has a material financial interest (Section 5233) and indemnification of Directors (Section 5238e), require a greater percentage or different voting rules for approval of a matter by the Board.</w:t>
      </w:r>
    </w:p>
    <w:p w14:paraId="1A6C0811" w14:textId="558F6F87" w:rsidR="00CA5F39" w:rsidRPr="00CA5F39" w:rsidRDefault="00CA5F39" w:rsidP="00CA5F39">
      <w:pPr>
        <w:pStyle w:val="ListParagraph"/>
        <w:numPr>
          <w:ilvl w:val="0"/>
          <w:numId w:val="2"/>
        </w:numPr>
        <w:rPr>
          <w:b/>
          <w:bCs/>
        </w:rPr>
      </w:pPr>
      <w:r w:rsidRPr="00CA5F39">
        <w:rPr>
          <w:b/>
          <w:bCs/>
        </w:rPr>
        <w:t>SECTION 16. CONDUCT OF MEETINGS</w:t>
      </w:r>
    </w:p>
    <w:p w14:paraId="3D7E43FA" w14:textId="77777777" w:rsidR="00CA5F39" w:rsidRDefault="00CA5F39" w:rsidP="00CA5F39">
      <w:r>
        <w:t xml:space="preserve">Meetings of the Board of Fellows shall be presided over by the Dean, or in the Dean’s absence, by a Dean </w:t>
      </w:r>
      <w:r w:rsidRPr="00CA5F39">
        <w:rPr>
          <w:i/>
          <w:iCs/>
        </w:rPr>
        <w:t>pro tem</w:t>
      </w:r>
      <w:r>
        <w:t xml:space="preserve"> chosen by a majority of the Board members present at the meeting. The Secretary of the corporation shall act as Secretary of all meetings of the Board, provided that in the Secretary’s absence, the presiding officer shall appoint another person to act as Secretary of the meeting.</w:t>
      </w:r>
    </w:p>
    <w:p w14:paraId="30029275" w14:textId="1637ED07" w:rsidR="00CA5F39" w:rsidRDefault="00CA5F39" w:rsidP="00CA5F39">
      <w:r>
        <w:t>Meetings shall be governed by Roberts’ Rules of Order (</w:t>
      </w:r>
      <w:hyperlink r:id="rId8" w:history="1">
        <w:r w:rsidR="00FB26F3" w:rsidRPr="00F0035C">
          <w:rPr>
            <w:rStyle w:val="Hyperlink"/>
          </w:rPr>
          <w:t>https://robertsrules.org/robertsrules.pdf</w:t>
        </w:r>
      </w:hyperlink>
      <w:r>
        <w:t>)</w:t>
      </w:r>
      <w:r w:rsidR="00FB26F3">
        <w:t>,</w:t>
      </w:r>
      <w:r>
        <w:t xml:space="preserve"> as such rules may be revised from time to time, insofar as such rules are not inconsistent with or in conflict with these Bylaws, with the Articles of Incorporation of this corporation, or with provisions of law.</w:t>
      </w:r>
    </w:p>
    <w:p w14:paraId="6DB954AA" w14:textId="77777777" w:rsidR="00CA5F39" w:rsidRPr="00FB26F3" w:rsidRDefault="00CA5F39" w:rsidP="00FB26F3">
      <w:pPr>
        <w:pStyle w:val="ListParagraph"/>
        <w:numPr>
          <w:ilvl w:val="0"/>
          <w:numId w:val="2"/>
        </w:numPr>
        <w:rPr>
          <w:b/>
          <w:bCs/>
        </w:rPr>
      </w:pPr>
      <w:r w:rsidRPr="00FB26F3">
        <w:rPr>
          <w:b/>
          <w:bCs/>
        </w:rPr>
        <w:t>SECTION 17. ACTION BY UNANIMOUS WRITTEN CONSENT WITHOUT MEETING</w:t>
      </w:r>
    </w:p>
    <w:p w14:paraId="5024E0AB" w14:textId="185F2E7C" w:rsidR="00CA5F39" w:rsidRDefault="00CA5F39" w:rsidP="00CA5F39">
      <w:r>
        <w:lastRenderedPageBreak/>
        <w:t>Any action required or permitted to be taken by the Board of Fellows under any provision of law may be taken without a meeting, if all members of the Board shall individually or collectively consent in writing to such action. For the purposes of this section only, “all members of the Board” shall not include any “interested director” as defined in Section 5233 of the California Nonprofit Public Benefit Corporation Law. Such written consents shall be filed with the minutes of the proceedings of the Board. Such action by written consent shall have the same force and effect as the unanimous vote of the Board. Any certificate or other document filed under any provision of law which relates to action so taken shall state that the action was taken by unanimous written consent of the Board of Fellows without a meeting and that the Bylaws of this corporation authorize the Board so to act, and such statement shall be prima facie evidence of such authority.</w:t>
      </w:r>
    </w:p>
    <w:p w14:paraId="74530597" w14:textId="204FEDC1" w:rsidR="00CA5F39" w:rsidRPr="00FB26F3" w:rsidRDefault="00CA5F39" w:rsidP="00CA5F39">
      <w:pPr>
        <w:pStyle w:val="ListParagraph"/>
        <w:numPr>
          <w:ilvl w:val="0"/>
          <w:numId w:val="2"/>
        </w:numPr>
        <w:rPr>
          <w:b/>
          <w:bCs/>
        </w:rPr>
      </w:pPr>
      <w:r w:rsidRPr="00FB26F3">
        <w:rPr>
          <w:b/>
          <w:bCs/>
        </w:rPr>
        <w:t>SECTION 18. VACANCIES</w:t>
      </w:r>
    </w:p>
    <w:p w14:paraId="179EEB0D" w14:textId="5EB18C07" w:rsidR="00CA5F39" w:rsidRDefault="00CA5F39" w:rsidP="00CA5F39">
      <w:r>
        <w:t>Vacancies on the Board of Fellows shall exist on the expiration of a term of office, or on the death, resignation or removal of any Board member.</w:t>
      </w:r>
    </w:p>
    <w:p w14:paraId="46AC01FA" w14:textId="77777777" w:rsidR="00CA5F39" w:rsidRDefault="00CA5F39" w:rsidP="00CA5F39">
      <w:r>
        <w:t xml:space="preserve">The Board of Fellows may declare vacant the office of a Board member who has been </w:t>
      </w:r>
      <w:proofErr w:type="gramStart"/>
      <w:r>
        <w:t>declared of</w:t>
      </w:r>
      <w:proofErr w:type="gramEnd"/>
      <w:r>
        <w:t xml:space="preserve"> unsound mind by a final order of court, or convicted of a felony, or been found by final order of judgment of any court to have breached any duty under Section 5230 and following of the California Nonprofit Public Benefit Corporation Law.</w:t>
      </w:r>
    </w:p>
    <w:p w14:paraId="4FD4ACC2" w14:textId="77777777" w:rsidR="00CA5F39" w:rsidRDefault="00CA5F39" w:rsidP="00CA5F39">
      <w:r>
        <w:t>A Board member may be removed without cause by resolution of a majority of the Board of Fellows then in office.</w:t>
      </w:r>
    </w:p>
    <w:p w14:paraId="2CF47F9F" w14:textId="77777777" w:rsidR="00CA5F39" w:rsidRDefault="00CA5F39" w:rsidP="00CA5F39">
      <w:r>
        <w:t>Any Board member may resign from the Board effective upon giving written notice to the Dean or the Secretary, unless the notice specifies a later time for the effectiveness of such resignation. If  the corporation would then be left without a duly elected Board member in charge of its affairs, the Dean must appoint an interim member until the next election (except upon notice to the Attorney General of the State of California).</w:t>
      </w:r>
    </w:p>
    <w:p w14:paraId="3AD0B4E1" w14:textId="77777777" w:rsidR="00CA5F39" w:rsidRDefault="00CA5F39" w:rsidP="00CA5F39">
      <w:r>
        <w:t>Vacancies on the Board of Fellows shall be filled at the time of the annual meeting according to Article V, Section 3.</w:t>
      </w:r>
    </w:p>
    <w:p w14:paraId="70EAFC3D" w14:textId="5C55D45D" w:rsidR="00CA5F39" w:rsidRPr="00FB26F3" w:rsidRDefault="00CA5F39" w:rsidP="00FB26F3">
      <w:pPr>
        <w:pStyle w:val="ListParagraph"/>
        <w:numPr>
          <w:ilvl w:val="0"/>
          <w:numId w:val="2"/>
        </w:numPr>
        <w:rPr>
          <w:b/>
          <w:bCs/>
        </w:rPr>
      </w:pPr>
      <w:r w:rsidRPr="00FB26F3">
        <w:rPr>
          <w:b/>
          <w:bCs/>
        </w:rPr>
        <w:t>SECTION 19. NON-LIABILITY OF THE BOARD OF FELLOWS</w:t>
      </w:r>
    </w:p>
    <w:p w14:paraId="01DBB3AA" w14:textId="77777777" w:rsidR="00CA5F39" w:rsidRDefault="00CA5F39" w:rsidP="00CA5F39">
      <w:r>
        <w:t>The Board members shall not be personally liable for the debts, liabilities, or other obligations of the corporation.</w:t>
      </w:r>
    </w:p>
    <w:p w14:paraId="64882BD7" w14:textId="77777777" w:rsidR="00CA5F39" w:rsidRPr="00FB26F3" w:rsidRDefault="00CA5F39" w:rsidP="00FB26F3">
      <w:pPr>
        <w:pStyle w:val="ListParagraph"/>
        <w:numPr>
          <w:ilvl w:val="0"/>
          <w:numId w:val="2"/>
        </w:numPr>
        <w:rPr>
          <w:b/>
          <w:bCs/>
        </w:rPr>
      </w:pPr>
      <w:r w:rsidRPr="00FB26F3">
        <w:rPr>
          <w:b/>
          <w:bCs/>
        </w:rPr>
        <w:t>SECTION 20. INDEMNIFICATION BY CORPORATION OF BOARD MEMBERS, OFFICERS, EMPLOYEES AND OTHER AGENTS</w:t>
      </w:r>
    </w:p>
    <w:p w14:paraId="2528825C" w14:textId="619A1745" w:rsidR="00CA5F39" w:rsidRDefault="00CA5F39" w:rsidP="00CA5F39">
      <w:r>
        <w:lastRenderedPageBreak/>
        <w:t>To the extent that a person, who is, or was, a Board member, officer, employee or other agent of this corporation has been successful on the merits in defense of any civil, criminal, administrative or investigative proceeding</w:t>
      </w:r>
      <w:r w:rsidR="00FB26F3">
        <w:t xml:space="preserve"> </w:t>
      </w:r>
      <w:r>
        <w:t>brought to procure a judgment against such person by reason of the fact that the employee, member, officer is, or was, an agent of the corporation, or has been successful in defense of any claim, issue or matter, herein, such person shall be indemnified against expenses actually and reasonably incurred by the person in connection with such proceeding.</w:t>
      </w:r>
    </w:p>
    <w:p w14:paraId="1E1DDACA" w14:textId="77777777" w:rsidR="00CA5F39" w:rsidRDefault="00CA5F39" w:rsidP="00CA5F39">
      <w:r>
        <w:t>If such person either settles any such claim or sustains a judgment against them, then indemnification against expenses, judgments, fines, settlements and other amounts reasonably incurred in connection with such proceedings shall be provided by this corporation but only to the extent allowed by, and in accordance with, the requirements of Section 5238 of the California Nonprofit Public Benefit Corporation Law.</w:t>
      </w:r>
    </w:p>
    <w:p w14:paraId="348B1717" w14:textId="4DC7FB92" w:rsidR="00CA5F39" w:rsidRPr="00FB26F3" w:rsidRDefault="00CA5F39" w:rsidP="00CA5F39">
      <w:pPr>
        <w:pStyle w:val="ListParagraph"/>
        <w:numPr>
          <w:ilvl w:val="0"/>
          <w:numId w:val="2"/>
        </w:numPr>
        <w:rPr>
          <w:b/>
          <w:bCs/>
        </w:rPr>
      </w:pPr>
      <w:r w:rsidRPr="00FB26F3">
        <w:rPr>
          <w:b/>
          <w:bCs/>
        </w:rPr>
        <w:t>SECTION 21. INSURANCE FOR CORPORATE AGENTS</w:t>
      </w:r>
    </w:p>
    <w:p w14:paraId="5AA64EC4" w14:textId="5B8A5FB8" w:rsidR="00CA5F39" w:rsidRDefault="00CA5F39" w:rsidP="00CA5F39">
      <w:r>
        <w:t>The Board of Fellows may adopt a resolution authorizing the purchase and maintenance of insurance on behalf of any agent of the corporation (including a Board member, officer, employee or other agent of the corporation) against any liability other than for violation of provisions of law relating to self- dealing (Section 5233 of the California Nonprofit Public Benefit Corporation Law) asserted against or incurred by the agent in such capacity or arising</w:t>
      </w:r>
      <w:r w:rsidR="00FB26F3">
        <w:t xml:space="preserve"> </w:t>
      </w:r>
      <w:r>
        <w:t>out of the agent’s status as such, whether or not the corporation would have the power to</w:t>
      </w:r>
      <w:r w:rsidR="00FB26F3">
        <w:t xml:space="preserve"> </w:t>
      </w:r>
      <w:r>
        <w:t>indemnify the agent against such liability under the provision of Section 5238 of the California Public Benefit Corporation Law.</w:t>
      </w:r>
    </w:p>
    <w:p w14:paraId="651B3E1F" w14:textId="6686F0BB" w:rsidR="00CA5F39" w:rsidRPr="00FB26F3" w:rsidRDefault="00CA5F39" w:rsidP="00CA5F39">
      <w:pPr>
        <w:rPr>
          <w:b/>
          <w:bCs/>
        </w:rPr>
      </w:pPr>
      <w:r w:rsidRPr="00FB26F3">
        <w:rPr>
          <w:b/>
          <w:bCs/>
        </w:rPr>
        <w:t>ARTICLE VI OFFICERS</w:t>
      </w:r>
    </w:p>
    <w:p w14:paraId="4DB4027C" w14:textId="2C9102C6" w:rsidR="00CA5F39" w:rsidRPr="00FB26F3" w:rsidRDefault="00CA5F39" w:rsidP="00CA5F39">
      <w:pPr>
        <w:pStyle w:val="ListParagraph"/>
        <w:numPr>
          <w:ilvl w:val="0"/>
          <w:numId w:val="2"/>
        </w:numPr>
        <w:rPr>
          <w:b/>
          <w:bCs/>
        </w:rPr>
      </w:pPr>
      <w:r w:rsidRPr="00FB26F3">
        <w:rPr>
          <w:b/>
          <w:bCs/>
        </w:rPr>
        <w:t>SECTION 1. NUMBER OF OFFICERS</w:t>
      </w:r>
    </w:p>
    <w:p w14:paraId="0DD01E79" w14:textId="642CAE68" w:rsidR="00CA5F39" w:rsidRDefault="00CA5F39" w:rsidP="00CA5F39">
      <w:r>
        <w:t xml:space="preserve">The </w:t>
      </w:r>
      <w:r w:rsidR="007F41C2">
        <w:t xml:space="preserve">primary </w:t>
      </w:r>
      <w:r>
        <w:t>elected officers of the corporation shall be a Dean, and in alternate years, a Dean</w:t>
      </w:r>
      <w:r w:rsidR="007F41C2">
        <w:t>-</w:t>
      </w:r>
      <w:r>
        <w:t>Elect.</w:t>
      </w:r>
      <w:r w:rsidR="004A3ED8">
        <w:t xml:space="preserve"> (See Article V)</w:t>
      </w:r>
    </w:p>
    <w:p w14:paraId="6C95BF4D" w14:textId="0B0B525A" w:rsidR="00CA5F39" w:rsidRPr="00FB26F3" w:rsidRDefault="00CA5F39" w:rsidP="00CA5F39">
      <w:pPr>
        <w:pStyle w:val="ListParagraph"/>
        <w:numPr>
          <w:ilvl w:val="0"/>
          <w:numId w:val="2"/>
        </w:numPr>
        <w:rPr>
          <w:b/>
          <w:bCs/>
        </w:rPr>
      </w:pPr>
      <w:r w:rsidRPr="00FB26F3">
        <w:rPr>
          <w:b/>
          <w:bCs/>
        </w:rPr>
        <w:t>SECTION 2. QUALIFICATION, ELECTION, AND TERM OF OFFICE</w:t>
      </w:r>
    </w:p>
    <w:p w14:paraId="1AF5669E" w14:textId="77777777" w:rsidR="007F41C2" w:rsidRDefault="00CA5F39" w:rsidP="00FB26F3">
      <w:r>
        <w:t>Any Fellow may serve as an officer of this corporation.</w:t>
      </w:r>
      <w:r w:rsidR="00FB26F3">
        <w:t xml:space="preserve">  </w:t>
      </w:r>
    </w:p>
    <w:p w14:paraId="3BAC09A2" w14:textId="2E9B681A" w:rsidR="00FB26F3" w:rsidRDefault="00FB26F3" w:rsidP="00FB26F3">
      <w:r>
        <w:t xml:space="preserve">The Board will solicit nominations from the full membership for a new Dean/Dean-elect of the College sixteen months prior to the conclusion of the current Dean’s term. </w:t>
      </w:r>
    </w:p>
    <w:p w14:paraId="0AAAD395" w14:textId="77777777" w:rsidR="00FB26F3" w:rsidRDefault="00FB26F3" w:rsidP="00FB26F3">
      <w:r>
        <w:t xml:space="preserve">This allows members to nominate or self-nominate candidates.  It enables the Board to assemble a slate of prospective candidates to place before the membership, and permits the membership to complete a confidential electronic voting process by twelve months prior to the conclusion of the current Dean’s term.  </w:t>
      </w:r>
    </w:p>
    <w:p w14:paraId="65F906D6" w14:textId="589FEF43" w:rsidR="00FB26F3" w:rsidRDefault="00FB26F3" w:rsidP="00FB26F3">
      <w:r>
        <w:lastRenderedPageBreak/>
        <w:t xml:space="preserve">The </w:t>
      </w:r>
      <w:r w:rsidRPr="00FB26F3">
        <w:rPr>
          <w:b/>
          <w:bCs/>
        </w:rPr>
        <w:t>Dean-elect</w:t>
      </w:r>
      <w:r>
        <w:t xml:space="preserve"> serves as an </w:t>
      </w:r>
      <w:r w:rsidRPr="00FB26F3">
        <w:rPr>
          <w:i/>
          <w:iCs/>
        </w:rPr>
        <w:t>ex officio</w:t>
      </w:r>
      <w:r>
        <w:t xml:space="preserve"> member of the Board from the time of their election to the time of their appointment as Dean at the annual meeting.</w:t>
      </w:r>
    </w:p>
    <w:p w14:paraId="7457A6F9" w14:textId="356BB58F" w:rsidR="00FB26F3" w:rsidRDefault="00CA5F39" w:rsidP="00CA5F39">
      <w:r>
        <w:t xml:space="preserve">The term of office of the </w:t>
      </w:r>
      <w:r w:rsidRPr="00FB26F3">
        <w:rPr>
          <w:b/>
          <w:bCs/>
        </w:rPr>
        <w:t>Dean</w:t>
      </w:r>
      <w:r>
        <w:t xml:space="preserve"> shall be for two years</w:t>
      </w:r>
      <w:r w:rsidR="00FB26F3">
        <w:t xml:space="preserve">, with an additional year as an </w:t>
      </w:r>
      <w:r w:rsidR="00FB26F3">
        <w:rPr>
          <w:i/>
          <w:iCs/>
        </w:rPr>
        <w:t xml:space="preserve">ex officio </w:t>
      </w:r>
      <w:r w:rsidR="00FB26F3">
        <w:t>member of the Board upon the conclusion of their term</w:t>
      </w:r>
      <w:r>
        <w:t xml:space="preserve">. </w:t>
      </w:r>
    </w:p>
    <w:p w14:paraId="408F14A8" w14:textId="0B4F848B" w:rsidR="00CA5F39" w:rsidRPr="00FB26F3" w:rsidRDefault="00CA5F39" w:rsidP="00FB26F3">
      <w:pPr>
        <w:pStyle w:val="ListParagraph"/>
        <w:numPr>
          <w:ilvl w:val="0"/>
          <w:numId w:val="2"/>
        </w:numPr>
        <w:rPr>
          <w:b/>
          <w:bCs/>
        </w:rPr>
      </w:pPr>
      <w:r w:rsidRPr="00FB26F3">
        <w:rPr>
          <w:b/>
          <w:bCs/>
        </w:rPr>
        <w:t>SECTION 3</w:t>
      </w:r>
      <w:r w:rsidR="007F41C2">
        <w:rPr>
          <w:b/>
          <w:bCs/>
        </w:rPr>
        <w:t>.</w:t>
      </w:r>
      <w:r w:rsidRPr="00FB26F3">
        <w:rPr>
          <w:b/>
          <w:bCs/>
        </w:rPr>
        <w:t xml:space="preserve"> SUBORDINATE OFFICERS</w:t>
      </w:r>
    </w:p>
    <w:p w14:paraId="4C185057" w14:textId="04B7694E" w:rsidR="00CA5F39" w:rsidRDefault="007F41C2" w:rsidP="00CA5F39">
      <w:r>
        <w:t xml:space="preserve">In addition to the Dean and the Dean-elect, the Board consists of the </w:t>
      </w:r>
      <w:r w:rsidRPr="007F41C2">
        <w:rPr>
          <w:b/>
          <w:bCs/>
        </w:rPr>
        <w:t>Secretary</w:t>
      </w:r>
      <w:r>
        <w:t xml:space="preserve">, the </w:t>
      </w:r>
      <w:r w:rsidRPr="007F41C2">
        <w:rPr>
          <w:b/>
          <w:bCs/>
        </w:rPr>
        <w:t>Corporate Secretary</w:t>
      </w:r>
      <w:r>
        <w:t xml:space="preserve">, the </w:t>
      </w:r>
      <w:r w:rsidRPr="007F41C2">
        <w:rPr>
          <w:b/>
          <w:bCs/>
        </w:rPr>
        <w:t>Treasurer</w:t>
      </w:r>
      <w:r w:rsidRPr="007F41C2">
        <w:t xml:space="preserve">, </w:t>
      </w:r>
      <w:r>
        <w:t xml:space="preserve">and </w:t>
      </w:r>
      <w:r w:rsidR="00CA5F39">
        <w:t xml:space="preserve">The Board of Fellows may appoint </w:t>
      </w:r>
      <w:r w:rsidR="00FB26F3">
        <w:t>other</w:t>
      </w:r>
      <w:r w:rsidR="00CA5F39">
        <w:t xml:space="preserve"> officers or agents as it may deem desirable, and such officers shall serve such terms, and have such authority, and perform such duties as may be prescribed from time to time by the Board of Fellows.</w:t>
      </w:r>
    </w:p>
    <w:p w14:paraId="67B4C8C1" w14:textId="3B0AE317" w:rsidR="00CA5F39" w:rsidRPr="00FB26F3" w:rsidRDefault="00CA5F39" w:rsidP="00FB26F3">
      <w:pPr>
        <w:pStyle w:val="ListParagraph"/>
        <w:numPr>
          <w:ilvl w:val="0"/>
          <w:numId w:val="2"/>
        </w:numPr>
        <w:rPr>
          <w:b/>
          <w:bCs/>
        </w:rPr>
      </w:pPr>
      <w:r w:rsidRPr="00FB26F3">
        <w:rPr>
          <w:b/>
          <w:bCs/>
        </w:rPr>
        <w:t>SECTION 4. REMOVAL AND RESIGNATION</w:t>
      </w:r>
    </w:p>
    <w:p w14:paraId="25017216" w14:textId="1F4DEFD3" w:rsidR="00CA5F39" w:rsidRDefault="00CA5F39" w:rsidP="00CA5F39">
      <w:r>
        <w:t xml:space="preserve">Any officer may be removed, either with or without cause, by the Board of Fellows, at any time. Any officer may resign at any time by giving written notice to the Dean or Secretary of the corporation. Any such resignation shall take effect at the date of </w:t>
      </w:r>
      <w:r w:rsidR="004A3ED8">
        <w:t>receipt</w:t>
      </w:r>
      <w:r>
        <w:t xml:space="preserve"> of such notice or at any later date specified therein, and, unless otherwise specified therein, the acceptance of such resignation shall not be necessary to make it effective. The above provisions of this</w:t>
      </w:r>
      <w:r w:rsidR="004A3ED8">
        <w:t xml:space="preserve"> </w:t>
      </w:r>
      <w:r>
        <w:t>Section shall be superseded by any conflicting terms of contract which have been approved or ratified by the Board of Fellows relating to the employment of any officers of the corporation.</w:t>
      </w:r>
    </w:p>
    <w:p w14:paraId="01F19A46" w14:textId="4EC0D8FB" w:rsidR="00CA5F39" w:rsidRPr="004A3ED8" w:rsidRDefault="00CA5F39" w:rsidP="00CA5F39">
      <w:pPr>
        <w:rPr>
          <w:b/>
          <w:bCs/>
        </w:rPr>
      </w:pPr>
      <w:r w:rsidRPr="004A3ED8">
        <w:rPr>
          <w:b/>
          <w:bCs/>
        </w:rPr>
        <w:t>SECTION 5. VACANCIES</w:t>
      </w:r>
    </w:p>
    <w:p w14:paraId="2CB80EC0" w14:textId="77777777" w:rsidR="00CA5F39" w:rsidRDefault="00CA5F39" w:rsidP="00CA5F39">
      <w:r>
        <w:t xml:space="preserve">Any vacancy caused by the death, resignation, removal, disqualification, or otherwise, of any officer may be filled by </w:t>
      </w:r>
      <w:r w:rsidRPr="004A3ED8">
        <w:rPr>
          <w:i/>
          <w:iCs/>
        </w:rPr>
        <w:t>pro tem</w:t>
      </w:r>
      <w:r>
        <w:t xml:space="preserve"> appointment by the Board of Fellows to serve until the next annual meeting.</w:t>
      </w:r>
    </w:p>
    <w:p w14:paraId="2C1AB2BF" w14:textId="77777777" w:rsidR="00CA5F39" w:rsidRPr="004A3ED8" w:rsidRDefault="00CA5F39" w:rsidP="00CA5F39">
      <w:pPr>
        <w:rPr>
          <w:b/>
          <w:bCs/>
        </w:rPr>
      </w:pPr>
      <w:r w:rsidRPr="004A3ED8">
        <w:rPr>
          <w:b/>
          <w:bCs/>
        </w:rPr>
        <w:t>SECTION 6. DUTIES OF THE DEAN</w:t>
      </w:r>
    </w:p>
    <w:p w14:paraId="1122D448" w14:textId="568CCF3F" w:rsidR="00CA5F39" w:rsidRDefault="00CA5F39" w:rsidP="00CA5F39">
      <w:r>
        <w:t>The Dean shall be the chief executive officer of the corporation and shall, subject to the control of the Board of Fellows, supervise and control the affairs of the corporation and the activities of the officers. The Dean shall perform all duties incident to the office and such other duties as may be required by law, by the Articles of Incorporation of this corporation, or by</w:t>
      </w:r>
      <w:r w:rsidR="004A3ED8">
        <w:t xml:space="preserve"> </w:t>
      </w:r>
      <w:r>
        <w:t xml:space="preserve">these Bylaws, or which may be prescribed from time to time by the Board of Fellows. Unless another person is specifically appointed as Dean </w:t>
      </w:r>
      <w:r w:rsidRPr="004A3ED8">
        <w:rPr>
          <w:i/>
          <w:iCs/>
        </w:rPr>
        <w:t>pro tem</w:t>
      </w:r>
      <w:r>
        <w:t xml:space="preserve"> of the Board of Fellows, the Dean shall preside at all meetings of the Board of Fellows. Except as otherwise expressly provided by law, by the Articles of Incorporation, or by these Bylaws, the Dean shall, in the name of the corporation, execute such deeds, mortgages, bonds, contracts, </w:t>
      </w:r>
      <w:r>
        <w:lastRenderedPageBreak/>
        <w:t>checks, or other instruments which may from time to time be authorized by the Board of Fellows.</w:t>
      </w:r>
    </w:p>
    <w:p w14:paraId="46C74DA2" w14:textId="0BF64234" w:rsidR="00CA5F39" w:rsidRPr="004A3ED8" w:rsidRDefault="00CA5F39" w:rsidP="004A3ED8">
      <w:pPr>
        <w:pStyle w:val="ListParagraph"/>
        <w:numPr>
          <w:ilvl w:val="0"/>
          <w:numId w:val="2"/>
        </w:numPr>
        <w:rPr>
          <w:b/>
          <w:bCs/>
        </w:rPr>
      </w:pPr>
      <w:r w:rsidRPr="004A3ED8">
        <w:rPr>
          <w:b/>
          <w:bCs/>
        </w:rPr>
        <w:t>SECTION 7. DUTIES OF THE SECRETARIES</w:t>
      </w:r>
    </w:p>
    <w:p w14:paraId="26397E85" w14:textId="0156827C" w:rsidR="00CA5F39" w:rsidRDefault="00CA5F39" w:rsidP="00CA5F39">
      <w:r>
        <w:t>The Board Secretary shall:</w:t>
      </w:r>
    </w:p>
    <w:p w14:paraId="101A91F9" w14:textId="665EBC52" w:rsidR="004A3ED8" w:rsidRDefault="00CA5F39" w:rsidP="004A3ED8">
      <w:pPr>
        <w:pStyle w:val="ListParagraph"/>
        <w:numPr>
          <w:ilvl w:val="0"/>
          <w:numId w:val="4"/>
        </w:numPr>
      </w:pPr>
      <w:r>
        <w:t>Certify and keep the digital records of the organization:</w:t>
      </w:r>
    </w:p>
    <w:p w14:paraId="1D8FB653" w14:textId="7BA4C834" w:rsidR="004A3ED8" w:rsidRDefault="004A3ED8" w:rsidP="00CA5F39">
      <w:pPr>
        <w:pStyle w:val="ListParagraph"/>
        <w:numPr>
          <w:ilvl w:val="0"/>
          <w:numId w:val="4"/>
        </w:numPr>
      </w:pPr>
      <w:r>
        <w:t xml:space="preserve">Maintain </w:t>
      </w:r>
      <w:r w:rsidR="00CA5F39">
        <w:t>the original, or a copy of these Bylaws as amended or otherwise altered to date.</w:t>
      </w:r>
    </w:p>
    <w:p w14:paraId="66D8D664" w14:textId="77777777" w:rsidR="004A3ED8" w:rsidRDefault="004A3ED8" w:rsidP="00CA5F39">
      <w:pPr>
        <w:pStyle w:val="ListParagraph"/>
        <w:numPr>
          <w:ilvl w:val="0"/>
          <w:numId w:val="4"/>
        </w:numPr>
      </w:pPr>
      <w:r>
        <w:t xml:space="preserve">Maintain </w:t>
      </w:r>
      <w:r w:rsidR="00CA5F39">
        <w:t>the membership list containing the full and complete list of Fellows and the current addresses of the Fellows.</w:t>
      </w:r>
    </w:p>
    <w:p w14:paraId="17D1F907" w14:textId="25496468" w:rsidR="004A3ED8" w:rsidRDefault="004A3ED8" w:rsidP="00CA5F39">
      <w:pPr>
        <w:pStyle w:val="ListParagraph"/>
        <w:numPr>
          <w:ilvl w:val="0"/>
          <w:numId w:val="4"/>
        </w:numPr>
      </w:pPr>
      <w:r>
        <w:t>Maintain a</w:t>
      </w:r>
      <w:r w:rsidR="00CA5F39">
        <w:t xml:space="preserve"> record of minutes of all meetings of the Board, recording therein the time and place of holding, whether regular or special, how called, how </w:t>
      </w:r>
      <w:r>
        <w:t>notice thereof</w:t>
      </w:r>
      <w:r w:rsidR="00CA5F39">
        <w:t xml:space="preserve"> was given, the names of those present at the meeting, and the proceedings thereof.</w:t>
      </w:r>
    </w:p>
    <w:p w14:paraId="0C20BE6E" w14:textId="77777777" w:rsidR="004A3ED8" w:rsidRDefault="00CA5F39" w:rsidP="00CA5F39">
      <w:pPr>
        <w:pStyle w:val="ListParagraph"/>
        <w:numPr>
          <w:ilvl w:val="0"/>
          <w:numId w:val="4"/>
        </w:numPr>
      </w:pPr>
      <w:r>
        <w:t>See that all notices are duly given in accordance with the provisions of these Bylaws or as required by law.</w:t>
      </w:r>
    </w:p>
    <w:p w14:paraId="36D110F3" w14:textId="77777777" w:rsidR="004A3ED8" w:rsidRDefault="00CA5F39" w:rsidP="00CA5F39">
      <w:pPr>
        <w:pStyle w:val="ListParagraph"/>
        <w:numPr>
          <w:ilvl w:val="0"/>
          <w:numId w:val="4"/>
        </w:numPr>
      </w:pPr>
      <w:r>
        <w:t>Exhibit at any reasonable time to any Fellow of the corporation, or to the Dean’s agent or attorney, on request therefor, the Bylaws and the minutes of the proceedings of the Board of Fellows of the corporation.</w:t>
      </w:r>
    </w:p>
    <w:p w14:paraId="272F39F5" w14:textId="011C540C" w:rsidR="00CA5F39" w:rsidRDefault="004A3ED8" w:rsidP="00CA5F39">
      <w:pPr>
        <w:pStyle w:val="ListParagraph"/>
        <w:numPr>
          <w:ilvl w:val="0"/>
          <w:numId w:val="4"/>
        </w:numPr>
      </w:pPr>
      <w:r>
        <w:t xml:space="preserve"> </w:t>
      </w:r>
      <w:r w:rsidR="00CA5F39">
        <w:t>In general, perform all duties incident to the office of Secretary and such other duties as may be required by law, by the Articles of Incorporation of this corporation, or by these Bylaws, or which may be assigned to them from time to time by the Dean or the Board of Fellows.</w:t>
      </w:r>
    </w:p>
    <w:p w14:paraId="1F19BA31" w14:textId="77777777" w:rsidR="004A3ED8" w:rsidRDefault="00CA5F39" w:rsidP="00CA5F39">
      <w:r>
        <w:t>The Corporate Secretary shall:</w:t>
      </w:r>
    </w:p>
    <w:p w14:paraId="518B4BD8" w14:textId="138487BA" w:rsidR="00CA5F39" w:rsidRDefault="004A3ED8" w:rsidP="00CA5F39">
      <w:pPr>
        <w:pStyle w:val="ListParagraph"/>
        <w:numPr>
          <w:ilvl w:val="0"/>
          <w:numId w:val="5"/>
        </w:numPr>
      </w:pPr>
      <w:r>
        <w:t xml:space="preserve"> </w:t>
      </w:r>
      <w:r w:rsidR="00CA5F39">
        <w:t>Make all State and Federal reports and filings as may be required.</w:t>
      </w:r>
    </w:p>
    <w:p w14:paraId="6231A5B6" w14:textId="77777777" w:rsidR="004A3ED8" w:rsidRDefault="004A3ED8" w:rsidP="004A3ED8">
      <w:pPr>
        <w:pStyle w:val="ListParagraph"/>
      </w:pPr>
    </w:p>
    <w:p w14:paraId="00D5576C" w14:textId="423D1D57" w:rsidR="00CA5F39" w:rsidRPr="004A3ED8" w:rsidRDefault="00CA5F39" w:rsidP="004A3ED8">
      <w:pPr>
        <w:pStyle w:val="ListParagraph"/>
        <w:numPr>
          <w:ilvl w:val="0"/>
          <w:numId w:val="2"/>
        </w:numPr>
        <w:rPr>
          <w:b/>
          <w:bCs/>
        </w:rPr>
      </w:pPr>
      <w:r w:rsidRPr="004A3ED8">
        <w:rPr>
          <w:b/>
          <w:bCs/>
        </w:rPr>
        <w:t>SECTION 9. DUTIES OF TREASURER</w:t>
      </w:r>
    </w:p>
    <w:p w14:paraId="2DBDD40D" w14:textId="77777777" w:rsidR="004A3ED8" w:rsidRDefault="00CA5F39" w:rsidP="004A3ED8">
      <w:r>
        <w:t>Subject to the provisions of these Bylaws relating to the “Execution of Instruments, Deposits and Funds,” the Treasurer shall:</w:t>
      </w:r>
    </w:p>
    <w:p w14:paraId="4DDAB8B7" w14:textId="107198D9" w:rsidR="00CA5F39" w:rsidRDefault="00CA5F39" w:rsidP="004A3ED8">
      <w:pPr>
        <w:pStyle w:val="ListParagraph"/>
        <w:numPr>
          <w:ilvl w:val="0"/>
          <w:numId w:val="3"/>
        </w:numPr>
      </w:pPr>
      <w:r>
        <w:t>Have charge and custody of, and be responsible for, all funds and securities of the corporation, and deposit all such funds in the name of the corporation in such banks, trust companies, or other depositories as shall be selected by the Board of Fellows.</w:t>
      </w:r>
    </w:p>
    <w:p w14:paraId="7A41039D" w14:textId="77777777" w:rsidR="004A3ED8" w:rsidRDefault="00CA5F39" w:rsidP="00CA5F39">
      <w:pPr>
        <w:pStyle w:val="ListParagraph"/>
        <w:numPr>
          <w:ilvl w:val="0"/>
          <w:numId w:val="3"/>
        </w:numPr>
      </w:pPr>
      <w:r>
        <w:t>Receive, and give receipt for, monies due and payable to the corporation from any source whatsoever.</w:t>
      </w:r>
    </w:p>
    <w:p w14:paraId="11DFBF94" w14:textId="77777777" w:rsidR="004A3ED8" w:rsidRDefault="00CA5F39" w:rsidP="00CA5F39">
      <w:pPr>
        <w:pStyle w:val="ListParagraph"/>
        <w:numPr>
          <w:ilvl w:val="0"/>
          <w:numId w:val="3"/>
        </w:numPr>
      </w:pPr>
      <w:r>
        <w:lastRenderedPageBreak/>
        <w:t>Disburse or cause to be disbursed the funds of the corporation as may be directed by the Board of Fellows, maintaining proper records for such disbursement.</w:t>
      </w:r>
    </w:p>
    <w:p w14:paraId="1F9E343E" w14:textId="77777777" w:rsidR="004A3ED8" w:rsidRDefault="00CA5F39" w:rsidP="00CA5F39">
      <w:pPr>
        <w:pStyle w:val="ListParagraph"/>
        <w:numPr>
          <w:ilvl w:val="0"/>
          <w:numId w:val="3"/>
        </w:numPr>
      </w:pPr>
      <w:r>
        <w:t>Keep and maintain adequate and correct accounts of the corporation’s properties and business transactions, including accounts of its assets, liabilities, receipts, disbursements, gains, and losses.</w:t>
      </w:r>
    </w:p>
    <w:p w14:paraId="7D73173E" w14:textId="77777777" w:rsidR="004A3ED8" w:rsidRDefault="00CA5F39" w:rsidP="00CA5F39">
      <w:pPr>
        <w:pStyle w:val="ListParagraph"/>
        <w:numPr>
          <w:ilvl w:val="0"/>
          <w:numId w:val="3"/>
        </w:numPr>
      </w:pPr>
      <w:r>
        <w:t>Exhibit at any reasonable time the accounts and financial records to any Fellow of the corporation, or to the Treasurer’s agent or attorney, on request therefor.</w:t>
      </w:r>
    </w:p>
    <w:p w14:paraId="4468EA7F" w14:textId="77777777" w:rsidR="004A3ED8" w:rsidRDefault="00CA5F39" w:rsidP="00CA5F39">
      <w:pPr>
        <w:pStyle w:val="ListParagraph"/>
        <w:numPr>
          <w:ilvl w:val="0"/>
          <w:numId w:val="3"/>
        </w:numPr>
      </w:pPr>
      <w:r>
        <w:t>Render to the Dean and the Board, whenever requested, an account of any or all of the officer’s transactions as Treasurer and of the financial condition of the corporation.</w:t>
      </w:r>
    </w:p>
    <w:p w14:paraId="33DB734D" w14:textId="77777777" w:rsidR="004A3ED8" w:rsidRDefault="00CA5F39" w:rsidP="00CA5F39">
      <w:pPr>
        <w:pStyle w:val="ListParagraph"/>
        <w:numPr>
          <w:ilvl w:val="0"/>
          <w:numId w:val="3"/>
        </w:numPr>
      </w:pPr>
      <w:r>
        <w:t>Prepare, or cause to be prepared, and certify, or cause to be certified, the financial statements to be included in any required reports.</w:t>
      </w:r>
    </w:p>
    <w:p w14:paraId="2BEB9C87" w14:textId="670EFEAB" w:rsidR="004A3ED8" w:rsidRDefault="00CA5F39" w:rsidP="004A3ED8">
      <w:pPr>
        <w:pStyle w:val="ListParagraph"/>
        <w:numPr>
          <w:ilvl w:val="0"/>
          <w:numId w:val="3"/>
        </w:numPr>
      </w:pPr>
      <w:r>
        <w:t>In general, perform all duties incident to the office of Treasurer and such other duties as may be required by law, by the Articles of Incorporation of the corporation, or by these Bylaws, or which may be assigned to them from time to time by the Dean or the Board of Fellows.</w:t>
      </w:r>
    </w:p>
    <w:p w14:paraId="30D0FF79" w14:textId="77777777" w:rsidR="004A3ED8" w:rsidRDefault="004A3ED8" w:rsidP="004A3ED8">
      <w:pPr>
        <w:pStyle w:val="ListParagraph"/>
      </w:pPr>
    </w:p>
    <w:p w14:paraId="2DC72971" w14:textId="04E32F16" w:rsidR="00CA5F39" w:rsidRPr="004A3ED8" w:rsidRDefault="00CA5F39" w:rsidP="004A3ED8">
      <w:pPr>
        <w:pStyle w:val="ListParagraph"/>
        <w:numPr>
          <w:ilvl w:val="0"/>
          <w:numId w:val="2"/>
        </w:numPr>
        <w:rPr>
          <w:b/>
          <w:bCs/>
        </w:rPr>
      </w:pPr>
      <w:r w:rsidRPr="004A3ED8">
        <w:rPr>
          <w:b/>
          <w:bCs/>
        </w:rPr>
        <w:t>SECTION 10. COMPENSATION</w:t>
      </w:r>
    </w:p>
    <w:p w14:paraId="2402097C" w14:textId="3B462A99" w:rsidR="00CA5F39" w:rsidRDefault="00CA5F39" w:rsidP="00CA5F39">
      <w:r>
        <w:t>The salaries of the officers, if any, shall be fixed from time to time by resolution of the</w:t>
      </w:r>
      <w:r w:rsidR="004A3ED8">
        <w:t xml:space="preserve"> </w:t>
      </w:r>
      <w:r>
        <w:t>Board of Fellows, and no officers shall be prevented from receiving such salary by reason of the fact that the officer or Board member is also a Board member of the corporation, provided, however, that such compensation paid a Board member for serving as an officer of this corporation shall only be allowed if permitted under the provisions of Article 5, Section 6, of these Bylaws. In all cases, any salaries received by officers of this corporation shall be reasonable and given in return for services actually rendered the corporation which relate to the performance of the charitable public purposes of this corporation.</w:t>
      </w:r>
    </w:p>
    <w:p w14:paraId="7D32989C" w14:textId="77777777" w:rsidR="00CA5F39" w:rsidRPr="004A3ED8" w:rsidRDefault="00CA5F39" w:rsidP="00CA5F39">
      <w:pPr>
        <w:rPr>
          <w:b/>
          <w:bCs/>
        </w:rPr>
      </w:pPr>
      <w:r w:rsidRPr="004A3ED8">
        <w:rPr>
          <w:b/>
          <w:bCs/>
        </w:rPr>
        <w:t>ARTICLE VII COMMITTEES</w:t>
      </w:r>
    </w:p>
    <w:p w14:paraId="6AB0D10D" w14:textId="2D7D6D39" w:rsidR="00CA5F39" w:rsidRPr="004A3ED8" w:rsidRDefault="00CA5F39" w:rsidP="004A3ED8">
      <w:pPr>
        <w:pStyle w:val="ListParagraph"/>
        <w:numPr>
          <w:ilvl w:val="0"/>
          <w:numId w:val="2"/>
        </w:numPr>
        <w:rPr>
          <w:b/>
          <w:bCs/>
        </w:rPr>
      </w:pPr>
      <w:r w:rsidRPr="004A3ED8">
        <w:rPr>
          <w:b/>
          <w:bCs/>
        </w:rPr>
        <w:t>SECTION 1. EXECUTIVE COMMITTEE</w:t>
      </w:r>
    </w:p>
    <w:p w14:paraId="38894902" w14:textId="77777777" w:rsidR="00F6539C" w:rsidRDefault="00CA5F39" w:rsidP="00F6539C">
      <w:r>
        <w:t xml:space="preserve">The Board of Fellows may, by a majority vote of Board members then in office, designate the Dean and two (2) or more of its members (who may also be serving as officers of this corporation) to constitute an Executive Committee and delegate to such Committee any of the powers and authority of the Board of Fellows in the management of the business affairs of the corporation, </w:t>
      </w:r>
      <w:r w:rsidRPr="003046C7">
        <w:rPr>
          <w:i/>
          <w:iCs/>
        </w:rPr>
        <w:t xml:space="preserve">except </w:t>
      </w:r>
      <w:r>
        <w:t>with respect to:</w:t>
      </w:r>
    </w:p>
    <w:p w14:paraId="43AF5DCB" w14:textId="77777777" w:rsidR="003046C7" w:rsidRDefault="00CA5F39" w:rsidP="00CA5F39">
      <w:pPr>
        <w:pStyle w:val="ListParagraph"/>
        <w:numPr>
          <w:ilvl w:val="0"/>
          <w:numId w:val="8"/>
        </w:numPr>
      </w:pPr>
      <w:r>
        <w:t>The filling of any vacancies on the Board.</w:t>
      </w:r>
    </w:p>
    <w:p w14:paraId="2E5A5C6A" w14:textId="77777777" w:rsidR="003046C7" w:rsidRDefault="00CA5F39" w:rsidP="00CA5F39">
      <w:pPr>
        <w:pStyle w:val="ListParagraph"/>
        <w:numPr>
          <w:ilvl w:val="0"/>
          <w:numId w:val="8"/>
        </w:numPr>
      </w:pPr>
      <w:r>
        <w:t>The amendment or repeal of Bylaws or the adoption of new Bylaws.</w:t>
      </w:r>
    </w:p>
    <w:p w14:paraId="22B66B7D" w14:textId="77777777" w:rsidR="003046C7" w:rsidRDefault="00CA5F39" w:rsidP="00CA5F39">
      <w:pPr>
        <w:pStyle w:val="ListParagraph"/>
        <w:numPr>
          <w:ilvl w:val="0"/>
          <w:numId w:val="8"/>
        </w:numPr>
      </w:pPr>
      <w:r>
        <w:lastRenderedPageBreak/>
        <w:t>The amendment or repeal of any resolution of the Board which by its express terms is not so amendable or repealable.</w:t>
      </w:r>
    </w:p>
    <w:p w14:paraId="567E3F2B" w14:textId="77777777" w:rsidR="003046C7" w:rsidRDefault="00CA5F39" w:rsidP="00CA5F39">
      <w:pPr>
        <w:pStyle w:val="ListParagraph"/>
        <w:numPr>
          <w:ilvl w:val="0"/>
          <w:numId w:val="8"/>
        </w:numPr>
      </w:pPr>
      <w:r>
        <w:t>The approval of any transaction to which this corporation is a party and in which one or more of the Board members has a material financial interest, except as expressly provided in Section 5233 (d) (3) of the California Nonprofit Public Benefit Corporation Law</w:t>
      </w:r>
      <w:r w:rsidR="003046C7">
        <w:t>.</w:t>
      </w:r>
    </w:p>
    <w:p w14:paraId="3B4D6965" w14:textId="67A7CEBE" w:rsidR="00CA5F39" w:rsidRDefault="00CA5F39" w:rsidP="00CA5F39">
      <w:r>
        <w:t>By a majority vote of its members then in office, the Board of Fellows may at any time revoke or modify any or all of the authority so delegated, increase or decrease but not below two</w:t>
      </w:r>
      <w:r w:rsidR="003046C7">
        <w:t xml:space="preserve"> </w:t>
      </w:r>
      <w:r>
        <w:t>(2) the number of its members, or fill vacancies therein from the members of the Board. The Committee shall keep regular minutes of its proceedings, cause them to be filed with the corporate records, and report the same to the Board from time to time as the Board may require.</w:t>
      </w:r>
    </w:p>
    <w:p w14:paraId="29C3A749" w14:textId="2BB32B1D" w:rsidR="00CA5F39" w:rsidRPr="003046C7" w:rsidRDefault="00CA5F39" w:rsidP="003046C7">
      <w:pPr>
        <w:pStyle w:val="ListParagraph"/>
        <w:numPr>
          <w:ilvl w:val="0"/>
          <w:numId w:val="2"/>
        </w:numPr>
        <w:rPr>
          <w:b/>
          <w:bCs/>
        </w:rPr>
      </w:pPr>
      <w:r w:rsidRPr="003046C7">
        <w:rPr>
          <w:b/>
          <w:bCs/>
        </w:rPr>
        <w:t>SECTION 2. OTHER COMMITTEES</w:t>
      </w:r>
    </w:p>
    <w:p w14:paraId="4ED2710B" w14:textId="79692F3A" w:rsidR="00CA5F39" w:rsidRDefault="00CA5F39" w:rsidP="00CA5F39">
      <w:r>
        <w:t>The corporation shall have such other committees as may from time to time be appointed by the Dean or designated by resolution of the Board of Fellows. Such other committees may consist of persons who are not members of the Board of Fellows. These additional committees shall act in an advisory capacity only to the Board and shall be clearly titled as “advisory” committees.</w:t>
      </w:r>
    </w:p>
    <w:p w14:paraId="32E9ECD2" w14:textId="77777777" w:rsidR="003046C7" w:rsidRDefault="00CA5F39" w:rsidP="00CA5F39">
      <w:pPr>
        <w:rPr>
          <w:b/>
          <w:bCs/>
        </w:rPr>
      </w:pPr>
      <w:r w:rsidRPr="003046C7">
        <w:rPr>
          <w:b/>
          <w:bCs/>
        </w:rPr>
        <w:t xml:space="preserve">ARTICLE VIII EXECUTION OF INSTRUMENTS, DEPOSITS AND FUNDS </w:t>
      </w:r>
    </w:p>
    <w:p w14:paraId="7A479BD1" w14:textId="5345AC25" w:rsidR="00CA5F39" w:rsidRPr="003046C7" w:rsidRDefault="00CA5F39" w:rsidP="003046C7">
      <w:pPr>
        <w:pStyle w:val="ListParagraph"/>
        <w:numPr>
          <w:ilvl w:val="0"/>
          <w:numId w:val="2"/>
        </w:numPr>
        <w:rPr>
          <w:b/>
          <w:bCs/>
        </w:rPr>
      </w:pPr>
      <w:r w:rsidRPr="003046C7">
        <w:rPr>
          <w:b/>
          <w:bCs/>
        </w:rPr>
        <w:t>SECTION 1. EXECUTION OF INSTRUMENTS</w:t>
      </w:r>
    </w:p>
    <w:p w14:paraId="2831A58D" w14:textId="77777777" w:rsidR="00CA5F39" w:rsidRDefault="00CA5F39" w:rsidP="00CA5F39">
      <w:r>
        <w:t>The Board of Fellows,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authorized, no officer, agent, or employee shall have any power or authority to bind the corporation by any contract or engagement or to pledge its credit or to render it liable monetarily for any purpose or in any amount.</w:t>
      </w:r>
    </w:p>
    <w:p w14:paraId="4FA09413" w14:textId="4F44B668" w:rsidR="00CA5F39" w:rsidRPr="003046C7" w:rsidRDefault="00CA5F39" w:rsidP="003046C7">
      <w:pPr>
        <w:pStyle w:val="ListParagraph"/>
        <w:numPr>
          <w:ilvl w:val="0"/>
          <w:numId w:val="2"/>
        </w:numPr>
        <w:rPr>
          <w:b/>
          <w:bCs/>
        </w:rPr>
      </w:pPr>
      <w:r w:rsidRPr="003046C7">
        <w:rPr>
          <w:b/>
          <w:bCs/>
        </w:rPr>
        <w:t>SECTION 2. CHECKS AND NOTES</w:t>
      </w:r>
    </w:p>
    <w:p w14:paraId="5E5D78FD" w14:textId="110170DD" w:rsidR="00CA5F39" w:rsidRDefault="00CA5F39" w:rsidP="00CA5F39">
      <w:r>
        <w:t>Except as otherwise specifically determined by resolution of the Board of Fellows, or as otherwise required by law, checks, drafts, promissory notes, order</w:t>
      </w:r>
      <w:r w:rsidR="003046C7">
        <w:t>s</w:t>
      </w:r>
      <w:r>
        <w:t xml:space="preserve"> for payment of money, and other evidence of indebtedness of the corporation shall be signed or authorized by the Treasurer.</w:t>
      </w:r>
    </w:p>
    <w:p w14:paraId="27E376C6" w14:textId="36A5C849" w:rsidR="00CA5F39" w:rsidRPr="003046C7" w:rsidRDefault="00CA5F39" w:rsidP="00CA5F39">
      <w:pPr>
        <w:pStyle w:val="ListParagraph"/>
        <w:numPr>
          <w:ilvl w:val="0"/>
          <w:numId w:val="2"/>
        </w:numPr>
        <w:rPr>
          <w:b/>
          <w:bCs/>
        </w:rPr>
      </w:pPr>
      <w:r w:rsidRPr="003046C7">
        <w:rPr>
          <w:b/>
          <w:bCs/>
        </w:rPr>
        <w:t>SECTION 3. DEPOSITS</w:t>
      </w:r>
    </w:p>
    <w:p w14:paraId="5C506365" w14:textId="77777777" w:rsidR="00CA5F39" w:rsidRDefault="00CA5F39" w:rsidP="00CA5F39">
      <w:r>
        <w:lastRenderedPageBreak/>
        <w:t>All funds of the corporation shall be deposited from time to time to the credit of the corporation in such banks, trust companies, or other depositories as the Board of Fellows may designate.</w:t>
      </w:r>
    </w:p>
    <w:p w14:paraId="4C364219" w14:textId="7F5387AD" w:rsidR="00CA5F39" w:rsidRPr="003046C7" w:rsidRDefault="00CA5F39" w:rsidP="003046C7">
      <w:pPr>
        <w:pStyle w:val="ListParagraph"/>
        <w:numPr>
          <w:ilvl w:val="0"/>
          <w:numId w:val="2"/>
        </w:numPr>
        <w:rPr>
          <w:b/>
          <w:bCs/>
        </w:rPr>
      </w:pPr>
      <w:r w:rsidRPr="003046C7">
        <w:rPr>
          <w:b/>
          <w:bCs/>
        </w:rPr>
        <w:t>SECTION 4. GIFTS</w:t>
      </w:r>
    </w:p>
    <w:p w14:paraId="5892856F" w14:textId="77777777" w:rsidR="00CA5F39" w:rsidRDefault="00CA5F39" w:rsidP="00CA5F39">
      <w:r>
        <w:t>The Board of Fellows may accept on behalf of the corporation any contribution, gift, bequest, or devise (such as property) for the charitable or public purposes of this corporation.</w:t>
      </w:r>
    </w:p>
    <w:p w14:paraId="1407FC37" w14:textId="77777777" w:rsidR="003046C7" w:rsidRPr="003046C7" w:rsidRDefault="00CA5F39" w:rsidP="00CA5F39">
      <w:pPr>
        <w:rPr>
          <w:b/>
          <w:bCs/>
        </w:rPr>
      </w:pPr>
      <w:r w:rsidRPr="003046C7">
        <w:rPr>
          <w:b/>
          <w:bCs/>
        </w:rPr>
        <w:t>ARTICLE IX CORPORATE RECORDS, REPORTS AND SEAL</w:t>
      </w:r>
    </w:p>
    <w:p w14:paraId="0815D0B0" w14:textId="1163863A" w:rsidR="00CA5F39" w:rsidRPr="003046C7" w:rsidRDefault="00CA5F39" w:rsidP="003046C7">
      <w:pPr>
        <w:pStyle w:val="ListParagraph"/>
        <w:numPr>
          <w:ilvl w:val="0"/>
          <w:numId w:val="2"/>
        </w:numPr>
        <w:rPr>
          <w:b/>
          <w:bCs/>
        </w:rPr>
      </w:pPr>
      <w:r w:rsidRPr="003046C7">
        <w:rPr>
          <w:b/>
          <w:bCs/>
        </w:rPr>
        <w:t>SECTION 1. MAINTENANCE OF CORPORATE RECORDS</w:t>
      </w:r>
    </w:p>
    <w:p w14:paraId="623FF70B" w14:textId="77777777" w:rsidR="003046C7" w:rsidRDefault="00CA5F39" w:rsidP="00CA5F39">
      <w:r>
        <w:t>The corporation shall is incorporated in the State of California, however, its records are maintained digitally via the College of Fellows Administrator, the Secretary, and the Treasurer.</w:t>
      </w:r>
    </w:p>
    <w:p w14:paraId="7DBA410F" w14:textId="77777777" w:rsidR="003046C7" w:rsidRDefault="00CA5F39" w:rsidP="00CA5F39">
      <w:pPr>
        <w:pStyle w:val="ListParagraph"/>
        <w:numPr>
          <w:ilvl w:val="0"/>
          <w:numId w:val="9"/>
        </w:numPr>
      </w:pPr>
      <w:r>
        <w:t>Minutes of all meetings of the Board and committees of the Board indicating the time and place of holding such meetings, whether regular or special, how called, the notice given, and the names of those present and the proceedings thereof.</w:t>
      </w:r>
    </w:p>
    <w:p w14:paraId="23EBBE3A" w14:textId="77777777" w:rsidR="003046C7" w:rsidRDefault="00CA5F39" w:rsidP="00CA5F39">
      <w:pPr>
        <w:pStyle w:val="ListParagraph"/>
        <w:numPr>
          <w:ilvl w:val="0"/>
          <w:numId w:val="9"/>
        </w:numPr>
      </w:pPr>
      <w:r>
        <w:t>Adequate and correct records of account, including accounts of its properties and business transactions and accounts of its assets, liabilities, receipts, disbursements, gains and losses.</w:t>
      </w:r>
    </w:p>
    <w:p w14:paraId="05B5ABF0" w14:textId="77777777" w:rsidR="003046C7" w:rsidRDefault="00CA5F39" w:rsidP="00CA5F39">
      <w:pPr>
        <w:pStyle w:val="ListParagraph"/>
        <w:numPr>
          <w:ilvl w:val="0"/>
          <w:numId w:val="9"/>
        </w:numPr>
      </w:pPr>
      <w:r>
        <w:t>A copy of the corporation’s Articles of Incorporation and Bylaws as amended to date.</w:t>
      </w:r>
    </w:p>
    <w:p w14:paraId="54EAB73C" w14:textId="6CAB183C" w:rsidR="00CA5F39" w:rsidRDefault="00CA5F39" w:rsidP="00CA5F39">
      <w:pPr>
        <w:pStyle w:val="ListParagraph"/>
        <w:numPr>
          <w:ilvl w:val="0"/>
          <w:numId w:val="9"/>
        </w:numPr>
      </w:pPr>
      <w:r>
        <w:t>A complete list of Fellows including current addresses.</w:t>
      </w:r>
    </w:p>
    <w:p w14:paraId="6EB447AC" w14:textId="77777777" w:rsidR="003046C7" w:rsidRDefault="003046C7" w:rsidP="003046C7">
      <w:pPr>
        <w:pStyle w:val="ListParagraph"/>
      </w:pPr>
    </w:p>
    <w:p w14:paraId="323CFC87" w14:textId="2591BA15" w:rsidR="00CA5F39" w:rsidRPr="003046C7" w:rsidRDefault="00CA5F39" w:rsidP="003046C7">
      <w:pPr>
        <w:pStyle w:val="ListParagraph"/>
        <w:numPr>
          <w:ilvl w:val="0"/>
          <w:numId w:val="2"/>
        </w:numPr>
        <w:rPr>
          <w:b/>
          <w:bCs/>
        </w:rPr>
      </w:pPr>
      <w:r w:rsidRPr="003046C7">
        <w:rPr>
          <w:b/>
          <w:bCs/>
        </w:rPr>
        <w:t>SECTION 2. CORPORATE SEAL</w:t>
      </w:r>
    </w:p>
    <w:p w14:paraId="68B0A659" w14:textId="77777777" w:rsidR="00CA5F39" w:rsidRDefault="00CA5F39" w:rsidP="00CA5F39">
      <w:r>
        <w:t>The Board of Fellows may adopt, use, and at will alter, a corporate seal. Failure to affix the seal to corporate instruments, however, shall not affect the validity of any such instrument.</w:t>
      </w:r>
    </w:p>
    <w:p w14:paraId="5BEAA655" w14:textId="77777777" w:rsidR="00CA5F39" w:rsidRPr="003046C7" w:rsidRDefault="00CA5F39" w:rsidP="003046C7">
      <w:pPr>
        <w:pStyle w:val="ListParagraph"/>
        <w:numPr>
          <w:ilvl w:val="0"/>
          <w:numId w:val="2"/>
        </w:numPr>
        <w:rPr>
          <w:b/>
          <w:bCs/>
        </w:rPr>
      </w:pPr>
      <w:r w:rsidRPr="003046C7">
        <w:rPr>
          <w:b/>
          <w:bCs/>
        </w:rPr>
        <w:t>SECTION 3. ANNUAL REPORT</w:t>
      </w:r>
    </w:p>
    <w:p w14:paraId="53FBEA56" w14:textId="77777777" w:rsidR="00CA5F39" w:rsidRDefault="00CA5F39" w:rsidP="00CA5F39"/>
    <w:p w14:paraId="1232B9B6" w14:textId="77777777" w:rsidR="003046C7" w:rsidRDefault="00CA5F39" w:rsidP="003046C7">
      <w:r>
        <w:t xml:space="preserve">Under the leadership of the Dean, </w:t>
      </w:r>
      <w:r w:rsidR="003046C7">
        <w:t xml:space="preserve">the Board </w:t>
      </w:r>
      <w:r>
        <w:t>generates  an annual report to be furnished to the membership via email not later than one hundred and twenty (120) days after the close of the corporation’s fiscal year which report shall contain the following information in appropriate detail:</w:t>
      </w:r>
    </w:p>
    <w:p w14:paraId="3ACC52DE" w14:textId="77777777" w:rsidR="003046C7" w:rsidRDefault="00CA5F39" w:rsidP="00CA5F39">
      <w:pPr>
        <w:pStyle w:val="ListParagraph"/>
        <w:numPr>
          <w:ilvl w:val="0"/>
          <w:numId w:val="11"/>
        </w:numPr>
      </w:pPr>
      <w:r>
        <w:lastRenderedPageBreak/>
        <w:t>The assets and liabilities, including the trust funds, of the corporation as of the end of the fiscal year.</w:t>
      </w:r>
    </w:p>
    <w:p w14:paraId="1DD02974" w14:textId="77777777" w:rsidR="003046C7" w:rsidRDefault="00CA5F39" w:rsidP="00CA5F39">
      <w:pPr>
        <w:pStyle w:val="ListParagraph"/>
        <w:numPr>
          <w:ilvl w:val="0"/>
          <w:numId w:val="11"/>
        </w:numPr>
      </w:pPr>
      <w:r>
        <w:t>The principal changes in assets and liabilities, including trust funds, during the fiscal year.</w:t>
      </w:r>
    </w:p>
    <w:p w14:paraId="65DF1E98" w14:textId="77777777" w:rsidR="003046C7" w:rsidRDefault="00CA5F39" w:rsidP="00CA5F39">
      <w:pPr>
        <w:pStyle w:val="ListParagraph"/>
        <w:numPr>
          <w:ilvl w:val="0"/>
          <w:numId w:val="11"/>
        </w:numPr>
      </w:pPr>
      <w:r>
        <w:t>The revenue or receipts of the corporation, both unrestricted and restricted to particular purposes, for the fiscal year.</w:t>
      </w:r>
    </w:p>
    <w:p w14:paraId="028DEC21" w14:textId="77777777" w:rsidR="003046C7" w:rsidRDefault="00CA5F39" w:rsidP="00CA5F39">
      <w:pPr>
        <w:pStyle w:val="ListParagraph"/>
        <w:numPr>
          <w:ilvl w:val="0"/>
          <w:numId w:val="11"/>
        </w:numPr>
      </w:pPr>
      <w:r>
        <w:t>The expenses or disbursements of the corporation, for both general and restricted purposes, during the fiscal year.</w:t>
      </w:r>
    </w:p>
    <w:p w14:paraId="13630EC4" w14:textId="77777777" w:rsidR="003046C7" w:rsidRDefault="00CA5F39" w:rsidP="00CA5F39">
      <w:pPr>
        <w:pStyle w:val="ListParagraph"/>
        <w:numPr>
          <w:ilvl w:val="0"/>
          <w:numId w:val="11"/>
        </w:numPr>
      </w:pPr>
      <w:r>
        <w:t>The Dean’s report summarizing the activities of the College of Fellows of the American Theatre.</w:t>
      </w:r>
    </w:p>
    <w:p w14:paraId="17BF3439" w14:textId="77777777" w:rsidR="003046C7" w:rsidRDefault="00CA5F39" w:rsidP="00CA5F39">
      <w:pPr>
        <w:pStyle w:val="ListParagraph"/>
        <w:numPr>
          <w:ilvl w:val="0"/>
          <w:numId w:val="11"/>
        </w:numPr>
      </w:pPr>
      <w:r>
        <w:t>A listing of current Board members, officers, and members.</w:t>
      </w:r>
    </w:p>
    <w:p w14:paraId="2DD7D381" w14:textId="04D09505" w:rsidR="00CA5F39" w:rsidRDefault="00CA5F39" w:rsidP="00CA5F39">
      <w:pPr>
        <w:pStyle w:val="ListParagraph"/>
        <w:numPr>
          <w:ilvl w:val="0"/>
          <w:numId w:val="11"/>
        </w:numPr>
      </w:pPr>
      <w:r>
        <w:t>A listing of members invested during the year and a brief biographical statement of qualifications.</w:t>
      </w:r>
    </w:p>
    <w:p w14:paraId="4BD9BBDA" w14:textId="77777777" w:rsidR="00CA5F39" w:rsidRDefault="00CA5F39" w:rsidP="00CA5F39">
      <w:r>
        <w:t>The annual financial report shall be accompanied by any report thereon of independent accountants, or, if there is no such report, the certificate of the Treasurer that such statements were prepared without audit from the records of the corporation.</w:t>
      </w:r>
    </w:p>
    <w:p w14:paraId="0F0A86ED" w14:textId="50F1812F" w:rsidR="00CA5F39" w:rsidRPr="003046C7" w:rsidRDefault="00CA5F39" w:rsidP="00CA5F39">
      <w:pPr>
        <w:rPr>
          <w:b/>
          <w:bCs/>
        </w:rPr>
      </w:pPr>
      <w:r w:rsidRPr="003046C7">
        <w:rPr>
          <w:b/>
          <w:bCs/>
        </w:rPr>
        <w:t>ARTICLE X FISCAL YEAR</w:t>
      </w:r>
    </w:p>
    <w:p w14:paraId="21E6F22A" w14:textId="653DCCC5" w:rsidR="00CA5F39" w:rsidRDefault="00CA5F39" w:rsidP="00CA5F39">
      <w:r>
        <w:t xml:space="preserve">The fiscal year of the corporation shall begin on the first day of July and end on the last day of </w:t>
      </w:r>
      <w:r w:rsidR="00F720A0">
        <w:t>June</w:t>
      </w:r>
      <w:r>
        <w:t xml:space="preserve"> each year.</w:t>
      </w:r>
    </w:p>
    <w:p w14:paraId="717ED1EC" w14:textId="5BF5D3E5" w:rsidR="00CA5F39" w:rsidRPr="003046C7" w:rsidRDefault="00CA5F39" w:rsidP="00CA5F39">
      <w:pPr>
        <w:rPr>
          <w:b/>
          <w:bCs/>
        </w:rPr>
      </w:pPr>
      <w:r w:rsidRPr="003046C7">
        <w:rPr>
          <w:b/>
          <w:bCs/>
        </w:rPr>
        <w:t>ARTICLE XI AMENDMENT OF BYLAWS</w:t>
      </w:r>
    </w:p>
    <w:p w14:paraId="2948318A" w14:textId="77777777" w:rsidR="00CA5F39" w:rsidRDefault="00CA5F39" w:rsidP="00CA5F39">
      <w:r>
        <w:t>Subject to any provision of law applicable to the amendment of Bylaws of public benefit nonprofit corporations, these Bylaws, or any of them, may be altered, amended, or repealed and new Bylaws adopted by majority vote of the Board of Fellows.</w:t>
      </w:r>
    </w:p>
    <w:p w14:paraId="1B8CD55D" w14:textId="77777777" w:rsidR="003046C7" w:rsidRPr="003046C7" w:rsidRDefault="00CA5F39" w:rsidP="00CA5F39">
      <w:pPr>
        <w:rPr>
          <w:b/>
          <w:bCs/>
        </w:rPr>
      </w:pPr>
      <w:r w:rsidRPr="003046C7">
        <w:rPr>
          <w:b/>
          <w:bCs/>
        </w:rPr>
        <w:t xml:space="preserve">ARTICLE XII AMENDMENT OF ARTICLES OF INCORPORATION </w:t>
      </w:r>
    </w:p>
    <w:p w14:paraId="51A136B3" w14:textId="00CEE0A5" w:rsidR="00CA5F39" w:rsidRPr="003046C7" w:rsidRDefault="00CA5F39" w:rsidP="003046C7">
      <w:pPr>
        <w:pStyle w:val="ListParagraph"/>
        <w:numPr>
          <w:ilvl w:val="0"/>
          <w:numId w:val="2"/>
        </w:numPr>
        <w:rPr>
          <w:b/>
          <w:bCs/>
        </w:rPr>
      </w:pPr>
      <w:r w:rsidRPr="003046C7">
        <w:rPr>
          <w:b/>
          <w:bCs/>
        </w:rPr>
        <w:t>SECTION 1. AMENDMENT OF ARTICLES</w:t>
      </w:r>
    </w:p>
    <w:p w14:paraId="30BC5A61" w14:textId="77777777" w:rsidR="00CA5F39" w:rsidRDefault="00CA5F39" w:rsidP="00CA5F39">
      <w:r>
        <w:t>Amendment of the articles of Incorporation of this corporation may be adopted by the approval of a majority of the Board of Fellows.</w:t>
      </w:r>
    </w:p>
    <w:p w14:paraId="44E3FD8D" w14:textId="77777777" w:rsidR="00CA5F39" w:rsidRPr="003046C7" w:rsidRDefault="00CA5F39" w:rsidP="003046C7">
      <w:pPr>
        <w:pStyle w:val="ListParagraph"/>
        <w:numPr>
          <w:ilvl w:val="0"/>
          <w:numId w:val="2"/>
        </w:numPr>
        <w:rPr>
          <w:b/>
          <w:bCs/>
        </w:rPr>
      </w:pPr>
      <w:r w:rsidRPr="003046C7">
        <w:rPr>
          <w:b/>
          <w:bCs/>
        </w:rPr>
        <w:t>SECTION 2. CERTAIN AMENDMENTS</w:t>
      </w:r>
    </w:p>
    <w:p w14:paraId="2C06FBE9" w14:textId="29A06492" w:rsidR="00CA5F39" w:rsidRDefault="00CA5F39" w:rsidP="00CA5F39">
      <w:r>
        <w:t xml:space="preserve">Notwithstanding the above Section of this Article, this corporation shall not amend its Articles of Incorporation to alter any statement which appears in the original Articles of Incorporation and the names and addresses of the first Board members of this corporation nor the name and address of its initial agent, except to correct an error in such statement or to delete either statement after the corporation has filed a “Statement by a Domestic </w:t>
      </w:r>
      <w:r>
        <w:lastRenderedPageBreak/>
        <w:t>Non- Profit Corporation” pursuant to Section 6210 of the California Nonprofit Public Benefit Corporation Law.</w:t>
      </w:r>
    </w:p>
    <w:p w14:paraId="0E3F4609" w14:textId="7131C36A" w:rsidR="00CA5F39" w:rsidRPr="003046C7" w:rsidRDefault="00CA5F39" w:rsidP="00CA5F39">
      <w:pPr>
        <w:rPr>
          <w:b/>
          <w:bCs/>
        </w:rPr>
      </w:pPr>
      <w:r w:rsidRPr="003046C7">
        <w:rPr>
          <w:b/>
          <w:bCs/>
        </w:rPr>
        <w:t>ARTICLE XIII PROHIBITION AGAINST SHARING CORPORATE PROFITS AND ASSETS</w:t>
      </w:r>
    </w:p>
    <w:p w14:paraId="168DD190" w14:textId="0021805F" w:rsidR="00CA5F39" w:rsidRDefault="00CA5F39" w:rsidP="00CA5F39">
      <w:r>
        <w:t>No member, Board member, officer, employee, or other person connected with this corporation, or any private individual, shall receive at any time any of the net earnings or pecuniary profit from the operations of the corporation, provided, however, that this provision shall not prevent payment to any such person of reasonable compensation for services performed for the corporation in effecting any of its public or charitable purposes, provided that such compensation is otherwise permitted by these Bylaws and is fixed by resolution of the Board of Directors; and no such person or persons shall be entitled to share in the distribution of, and shall not receive, any of the corporate assets on dissolution of the corporation. Upon dissolution or winding up of the affairs of the corporation, whether voluntarily or involuntarily, the assets of the corporation, after all debts have been satisfied, then remaining in the hands of the Board of Fellows, shall be distributed as required by the Articles of Incorporation of this corporation and not otherwise.</w:t>
      </w:r>
    </w:p>
    <w:p w14:paraId="3E264FE1" w14:textId="77777777" w:rsidR="003046C7" w:rsidRDefault="003046C7" w:rsidP="00CA5F39">
      <w:pPr>
        <w:rPr>
          <w:b/>
          <w:bCs/>
          <w:color w:val="FF0000"/>
          <w:sz w:val="28"/>
          <w:szCs w:val="28"/>
        </w:rPr>
      </w:pPr>
    </w:p>
    <w:p w14:paraId="67AA8E14" w14:textId="77777777" w:rsidR="003046C7" w:rsidRDefault="003046C7" w:rsidP="00CA5F39">
      <w:pPr>
        <w:rPr>
          <w:b/>
          <w:bCs/>
          <w:color w:val="FF0000"/>
          <w:sz w:val="28"/>
          <w:szCs w:val="28"/>
        </w:rPr>
      </w:pPr>
    </w:p>
    <w:p w14:paraId="59AD4C64" w14:textId="5ED33524" w:rsidR="00CA5F39" w:rsidRPr="003046C7" w:rsidRDefault="00CA5F39" w:rsidP="00CA5F39">
      <w:pPr>
        <w:rPr>
          <w:b/>
          <w:bCs/>
          <w:color w:val="FF0000"/>
          <w:sz w:val="28"/>
          <w:szCs w:val="28"/>
        </w:rPr>
      </w:pPr>
      <w:r w:rsidRPr="003046C7">
        <w:rPr>
          <w:b/>
          <w:bCs/>
          <w:color w:val="FF0000"/>
          <w:sz w:val="28"/>
          <w:szCs w:val="28"/>
        </w:rPr>
        <w:t>These bylaws were revised and updated by the Board of the College of Fellows on October 13, 2024 under the leadership of Dean Sandra Shannon.</w:t>
      </w:r>
    </w:p>
    <w:p w14:paraId="68587251" w14:textId="77777777" w:rsidR="00CA5F39" w:rsidRDefault="00CA5F39" w:rsidP="00CA5F39"/>
    <w:p w14:paraId="24266D09" w14:textId="77777777" w:rsidR="00CA5F39" w:rsidRDefault="00CA5F39" w:rsidP="00CA5F39"/>
    <w:p w14:paraId="68612A3F" w14:textId="77777777" w:rsidR="00CA5F39" w:rsidRDefault="00CA5F39"/>
    <w:sectPr w:rsidR="00CA5F3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C060" w14:textId="77777777" w:rsidR="00752576" w:rsidRDefault="00752576" w:rsidP="00CA5F39">
      <w:pPr>
        <w:spacing w:after="0" w:line="240" w:lineRule="auto"/>
      </w:pPr>
      <w:r>
        <w:separator/>
      </w:r>
    </w:p>
  </w:endnote>
  <w:endnote w:type="continuationSeparator" w:id="0">
    <w:p w14:paraId="17D97C64" w14:textId="77777777" w:rsidR="00752576" w:rsidRDefault="00752576" w:rsidP="00CA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C817" w14:textId="77777777" w:rsidR="00752576" w:rsidRDefault="00752576" w:rsidP="00CA5F39">
      <w:pPr>
        <w:spacing w:after="0" w:line="240" w:lineRule="auto"/>
      </w:pPr>
      <w:r>
        <w:separator/>
      </w:r>
    </w:p>
  </w:footnote>
  <w:footnote w:type="continuationSeparator" w:id="0">
    <w:p w14:paraId="648313F7" w14:textId="77777777" w:rsidR="00752576" w:rsidRDefault="00752576" w:rsidP="00CA5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940443"/>
      <w:docPartObj>
        <w:docPartGallery w:val="Page Numbers (Top of Page)"/>
        <w:docPartUnique/>
      </w:docPartObj>
    </w:sdtPr>
    <w:sdtEndPr>
      <w:rPr>
        <w:noProof/>
      </w:rPr>
    </w:sdtEndPr>
    <w:sdtContent>
      <w:p w14:paraId="7A74DEFF" w14:textId="22E1DEFB" w:rsidR="00CA5F39" w:rsidRDefault="00CA5F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EBC162" w14:textId="77777777" w:rsidR="00CA5F39" w:rsidRDefault="00CA5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B19"/>
    <w:multiLevelType w:val="hybridMultilevel"/>
    <w:tmpl w:val="8E3AC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C12"/>
    <w:multiLevelType w:val="hybridMultilevel"/>
    <w:tmpl w:val="971A4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4628"/>
    <w:multiLevelType w:val="hybridMultilevel"/>
    <w:tmpl w:val="60C4B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F700D"/>
    <w:multiLevelType w:val="hybridMultilevel"/>
    <w:tmpl w:val="F89AE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E17FF"/>
    <w:multiLevelType w:val="hybridMultilevel"/>
    <w:tmpl w:val="8AAEC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67F7C"/>
    <w:multiLevelType w:val="hybridMultilevel"/>
    <w:tmpl w:val="1B726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C5455"/>
    <w:multiLevelType w:val="hybridMultilevel"/>
    <w:tmpl w:val="08D2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C2020"/>
    <w:multiLevelType w:val="hybridMultilevel"/>
    <w:tmpl w:val="B01A6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B2E1B"/>
    <w:multiLevelType w:val="hybridMultilevel"/>
    <w:tmpl w:val="DC123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47EDE"/>
    <w:multiLevelType w:val="hybridMultilevel"/>
    <w:tmpl w:val="A4E09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03988"/>
    <w:multiLevelType w:val="hybridMultilevel"/>
    <w:tmpl w:val="70282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75BE8"/>
    <w:multiLevelType w:val="hybridMultilevel"/>
    <w:tmpl w:val="488C7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67A54"/>
    <w:multiLevelType w:val="hybridMultilevel"/>
    <w:tmpl w:val="65D63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04BAD"/>
    <w:multiLevelType w:val="hybridMultilevel"/>
    <w:tmpl w:val="BD608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B5544"/>
    <w:multiLevelType w:val="hybridMultilevel"/>
    <w:tmpl w:val="122E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A6D69"/>
    <w:multiLevelType w:val="hybridMultilevel"/>
    <w:tmpl w:val="A7B0ACC0"/>
    <w:lvl w:ilvl="0" w:tplc="B80410C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73F7B"/>
    <w:multiLevelType w:val="hybridMultilevel"/>
    <w:tmpl w:val="263C2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03280">
    <w:abstractNumId w:val="6"/>
  </w:num>
  <w:num w:numId="2" w16cid:durableId="245043446">
    <w:abstractNumId w:val="14"/>
  </w:num>
  <w:num w:numId="3" w16cid:durableId="470170985">
    <w:abstractNumId w:val="15"/>
  </w:num>
  <w:num w:numId="4" w16cid:durableId="1257791476">
    <w:abstractNumId w:val="7"/>
  </w:num>
  <w:num w:numId="5" w16cid:durableId="495220539">
    <w:abstractNumId w:val="9"/>
  </w:num>
  <w:num w:numId="6" w16cid:durableId="464280159">
    <w:abstractNumId w:val="10"/>
  </w:num>
  <w:num w:numId="7" w16cid:durableId="273175611">
    <w:abstractNumId w:val="2"/>
  </w:num>
  <w:num w:numId="8" w16cid:durableId="1946424217">
    <w:abstractNumId w:val="0"/>
  </w:num>
  <w:num w:numId="9" w16cid:durableId="65884434">
    <w:abstractNumId w:val="16"/>
  </w:num>
  <w:num w:numId="10" w16cid:durableId="641034130">
    <w:abstractNumId w:val="3"/>
  </w:num>
  <w:num w:numId="11" w16cid:durableId="857693679">
    <w:abstractNumId w:val="11"/>
  </w:num>
  <w:num w:numId="12" w16cid:durableId="1888419908">
    <w:abstractNumId w:val="8"/>
  </w:num>
  <w:num w:numId="13" w16cid:durableId="409618177">
    <w:abstractNumId w:val="5"/>
  </w:num>
  <w:num w:numId="14" w16cid:durableId="919097470">
    <w:abstractNumId w:val="4"/>
  </w:num>
  <w:num w:numId="15" w16cid:durableId="1614094070">
    <w:abstractNumId w:val="1"/>
  </w:num>
  <w:num w:numId="16" w16cid:durableId="1417744714">
    <w:abstractNumId w:val="13"/>
  </w:num>
  <w:num w:numId="17" w16cid:durableId="667946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39"/>
    <w:rsid w:val="000E1B4C"/>
    <w:rsid w:val="003046C7"/>
    <w:rsid w:val="00432E48"/>
    <w:rsid w:val="004A3ED8"/>
    <w:rsid w:val="006A6ABD"/>
    <w:rsid w:val="00752576"/>
    <w:rsid w:val="007F41C2"/>
    <w:rsid w:val="008173A8"/>
    <w:rsid w:val="00AC37D3"/>
    <w:rsid w:val="00CA5F39"/>
    <w:rsid w:val="00F6539C"/>
    <w:rsid w:val="00F720A0"/>
    <w:rsid w:val="00FB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A4F6"/>
  <w15:chartTrackingRefBased/>
  <w15:docId w15:val="{F8752372-0D05-4492-AEC6-90F12DD2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39"/>
    <w:rPr>
      <w:rFonts w:eastAsiaTheme="majorEastAsia" w:cstheme="majorBidi"/>
      <w:color w:val="272727" w:themeColor="text1" w:themeTint="D8"/>
    </w:rPr>
  </w:style>
  <w:style w:type="paragraph" w:styleId="Title">
    <w:name w:val="Title"/>
    <w:basedOn w:val="Normal"/>
    <w:next w:val="Normal"/>
    <w:link w:val="TitleChar"/>
    <w:uiPriority w:val="10"/>
    <w:qFormat/>
    <w:rsid w:val="00CA5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39"/>
    <w:pPr>
      <w:spacing w:before="160"/>
      <w:jc w:val="center"/>
    </w:pPr>
    <w:rPr>
      <w:i/>
      <w:iCs/>
      <w:color w:val="404040" w:themeColor="text1" w:themeTint="BF"/>
    </w:rPr>
  </w:style>
  <w:style w:type="character" w:customStyle="1" w:styleId="QuoteChar">
    <w:name w:val="Quote Char"/>
    <w:basedOn w:val="DefaultParagraphFont"/>
    <w:link w:val="Quote"/>
    <w:uiPriority w:val="29"/>
    <w:rsid w:val="00CA5F39"/>
    <w:rPr>
      <w:i/>
      <w:iCs/>
      <w:color w:val="404040" w:themeColor="text1" w:themeTint="BF"/>
    </w:rPr>
  </w:style>
  <w:style w:type="paragraph" w:styleId="ListParagraph">
    <w:name w:val="List Paragraph"/>
    <w:basedOn w:val="Normal"/>
    <w:uiPriority w:val="34"/>
    <w:qFormat/>
    <w:rsid w:val="00CA5F39"/>
    <w:pPr>
      <w:ind w:left="720"/>
      <w:contextualSpacing/>
    </w:pPr>
  </w:style>
  <w:style w:type="character" w:styleId="IntenseEmphasis">
    <w:name w:val="Intense Emphasis"/>
    <w:basedOn w:val="DefaultParagraphFont"/>
    <w:uiPriority w:val="21"/>
    <w:qFormat/>
    <w:rsid w:val="00CA5F39"/>
    <w:rPr>
      <w:i/>
      <w:iCs/>
      <w:color w:val="0F4761" w:themeColor="accent1" w:themeShade="BF"/>
    </w:rPr>
  </w:style>
  <w:style w:type="paragraph" w:styleId="IntenseQuote">
    <w:name w:val="Intense Quote"/>
    <w:basedOn w:val="Normal"/>
    <w:next w:val="Normal"/>
    <w:link w:val="IntenseQuoteChar"/>
    <w:uiPriority w:val="30"/>
    <w:qFormat/>
    <w:rsid w:val="00CA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F39"/>
    <w:rPr>
      <w:i/>
      <w:iCs/>
      <w:color w:val="0F4761" w:themeColor="accent1" w:themeShade="BF"/>
    </w:rPr>
  </w:style>
  <w:style w:type="character" w:styleId="IntenseReference">
    <w:name w:val="Intense Reference"/>
    <w:basedOn w:val="DefaultParagraphFont"/>
    <w:uiPriority w:val="32"/>
    <w:qFormat/>
    <w:rsid w:val="00CA5F39"/>
    <w:rPr>
      <w:b/>
      <w:bCs/>
      <w:smallCaps/>
      <w:color w:val="0F4761" w:themeColor="accent1" w:themeShade="BF"/>
      <w:spacing w:val="5"/>
    </w:rPr>
  </w:style>
  <w:style w:type="paragraph" w:styleId="Header">
    <w:name w:val="header"/>
    <w:basedOn w:val="Normal"/>
    <w:link w:val="HeaderChar"/>
    <w:uiPriority w:val="99"/>
    <w:unhideWhenUsed/>
    <w:rsid w:val="00CA5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F39"/>
  </w:style>
  <w:style w:type="paragraph" w:styleId="Footer">
    <w:name w:val="footer"/>
    <w:basedOn w:val="Normal"/>
    <w:link w:val="FooterChar"/>
    <w:uiPriority w:val="99"/>
    <w:unhideWhenUsed/>
    <w:rsid w:val="00CA5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F39"/>
  </w:style>
  <w:style w:type="character" w:styleId="Hyperlink">
    <w:name w:val="Hyperlink"/>
    <w:basedOn w:val="DefaultParagraphFont"/>
    <w:uiPriority w:val="99"/>
    <w:unhideWhenUsed/>
    <w:rsid w:val="00CA5F39"/>
    <w:rPr>
      <w:color w:val="467886" w:themeColor="hyperlink"/>
      <w:u w:val="single"/>
    </w:rPr>
  </w:style>
  <w:style w:type="character" w:styleId="UnresolvedMention">
    <w:name w:val="Unresolved Mention"/>
    <w:basedOn w:val="DefaultParagraphFont"/>
    <w:uiPriority w:val="99"/>
    <w:semiHidden/>
    <w:unhideWhenUsed/>
    <w:rsid w:val="00CA5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ertsrules.org/robertsrules.pdf" TargetMode="External"/><Relationship Id="rId3" Type="http://schemas.openxmlformats.org/officeDocument/2006/relationships/settings" Target="settings.xml"/><Relationship Id="rId7" Type="http://schemas.openxmlformats.org/officeDocument/2006/relationships/hyperlink" Target="https://casetext.com/statute/california-codes/california-corporations-code/title-1-corporations/division-2-nonprofit-corporation-law/part-2-nonprofit-public-benefit-corporations/chapter-3-members/article-1-issuance-of-memberships/section-5310-admission-to-membership-corporation-which-has-no-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5753</Words>
  <Characters>29227</Characters>
  <Application>Microsoft Office Word</Application>
  <DocSecurity>0</DocSecurity>
  <Lines>521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Nathans, Heather S</dc:creator>
  <cp:keywords/>
  <dc:description/>
  <cp:lastModifiedBy>Nathans, Heather S</cp:lastModifiedBy>
  <cp:revision>2</cp:revision>
  <dcterms:created xsi:type="dcterms:W3CDTF">2026-02-09T01:29:00Z</dcterms:created>
  <dcterms:modified xsi:type="dcterms:W3CDTF">2026-02-09T01:29:00Z</dcterms:modified>
</cp:coreProperties>
</file>